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E7" w:rsidRDefault="009E5EE7" w:rsidP="009E5EE7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EE7" w:rsidRDefault="009E5EE7" w:rsidP="009E5E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АДМИНИСТРАЦИЯ</w:t>
      </w:r>
    </w:p>
    <w:p w:rsidR="009E5EE7" w:rsidRDefault="009E5EE7" w:rsidP="009E5E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ЕРШОВСКОГО МУНИЦИПАЛЬНОГО   РАЙОНА </w:t>
      </w:r>
    </w:p>
    <w:p w:rsidR="009E5EE7" w:rsidRDefault="009E5EE7" w:rsidP="009E5E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E5EE7" w:rsidRDefault="009E5EE7" w:rsidP="009E5EE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САРАТОВСКОЙ ОБЛАСТИ</w:t>
      </w:r>
    </w:p>
    <w:p w:rsidR="009E5EE7" w:rsidRDefault="009E5EE7" w:rsidP="009E5EE7">
      <w:pPr>
        <w:jc w:val="center"/>
        <w:rPr>
          <w:b/>
          <w:sz w:val="24"/>
        </w:rPr>
      </w:pPr>
    </w:p>
    <w:p w:rsidR="009E5EE7" w:rsidRDefault="009E5EE7" w:rsidP="009E5EE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ПОСТАНОВЛЕНИЕ</w:t>
      </w:r>
    </w:p>
    <w:p w:rsidR="009E5EE7" w:rsidRPr="00D75430" w:rsidRDefault="009E5EE7" w:rsidP="009E5EE7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</w:t>
      </w:r>
      <w:r w:rsidRPr="00D75430">
        <w:rPr>
          <w:rFonts w:ascii="Times New Roman" w:hAnsi="Times New Roman"/>
          <w:szCs w:val="20"/>
        </w:rPr>
        <w:t>т</w:t>
      </w:r>
      <w:r>
        <w:rPr>
          <w:rFonts w:ascii="Times New Roman" w:hAnsi="Times New Roman"/>
          <w:szCs w:val="20"/>
        </w:rPr>
        <w:t>__</w:t>
      </w:r>
      <w:r w:rsidR="00EF1EB9" w:rsidRPr="00EF1EB9">
        <w:rPr>
          <w:rFonts w:ascii="Times New Roman" w:hAnsi="Times New Roman"/>
          <w:sz w:val="28"/>
          <w:szCs w:val="28"/>
          <w:u w:val="single"/>
          <w:lang w:val="en-US"/>
        </w:rPr>
        <w:t>12</w:t>
      </w:r>
      <w:r w:rsidR="00EF1EB9" w:rsidRPr="00EF1EB9">
        <w:rPr>
          <w:rFonts w:ascii="Times New Roman" w:hAnsi="Times New Roman"/>
          <w:sz w:val="28"/>
          <w:szCs w:val="28"/>
          <w:u w:val="single"/>
        </w:rPr>
        <w:t>.</w:t>
      </w:r>
      <w:r w:rsidR="00EF1EB9" w:rsidRPr="00EF1EB9">
        <w:rPr>
          <w:rFonts w:ascii="Times New Roman" w:hAnsi="Times New Roman"/>
          <w:sz w:val="28"/>
          <w:szCs w:val="28"/>
          <w:u w:val="single"/>
          <w:lang w:val="en-US"/>
        </w:rPr>
        <w:t>09</w:t>
      </w:r>
      <w:r w:rsidR="00EF1EB9" w:rsidRPr="00EF1EB9">
        <w:rPr>
          <w:rFonts w:ascii="Times New Roman" w:hAnsi="Times New Roman"/>
          <w:sz w:val="28"/>
          <w:szCs w:val="28"/>
          <w:u w:val="single"/>
        </w:rPr>
        <w:t>.</w:t>
      </w:r>
      <w:r w:rsidR="00EF1EB9" w:rsidRPr="00EF1EB9">
        <w:rPr>
          <w:rFonts w:ascii="Times New Roman" w:hAnsi="Times New Roman"/>
          <w:sz w:val="28"/>
          <w:szCs w:val="28"/>
          <w:u w:val="single"/>
          <w:lang w:val="en-US"/>
        </w:rPr>
        <w:t>2022</w:t>
      </w:r>
      <w:r>
        <w:rPr>
          <w:rFonts w:ascii="Times New Roman" w:hAnsi="Times New Roman"/>
          <w:szCs w:val="20"/>
        </w:rPr>
        <w:t>_________</w:t>
      </w:r>
      <w:r w:rsidRPr="00D75430">
        <w:rPr>
          <w:rFonts w:ascii="Times New Roman" w:hAnsi="Times New Roman"/>
          <w:szCs w:val="20"/>
        </w:rPr>
        <w:t xml:space="preserve">  № __</w:t>
      </w:r>
      <w:r>
        <w:rPr>
          <w:rFonts w:ascii="Times New Roman" w:hAnsi="Times New Roman"/>
          <w:szCs w:val="20"/>
        </w:rPr>
        <w:t>__</w:t>
      </w:r>
      <w:r w:rsidR="00EF1EB9" w:rsidRPr="00EF1EB9">
        <w:rPr>
          <w:rFonts w:ascii="Times New Roman" w:hAnsi="Times New Roman"/>
          <w:sz w:val="28"/>
          <w:szCs w:val="28"/>
          <w:u w:val="single"/>
        </w:rPr>
        <w:t>925</w:t>
      </w:r>
      <w:r>
        <w:rPr>
          <w:rFonts w:ascii="Times New Roman" w:hAnsi="Times New Roman"/>
          <w:szCs w:val="20"/>
        </w:rPr>
        <w:t>_</w:t>
      </w:r>
      <w:r w:rsidRPr="00D75430">
        <w:rPr>
          <w:rFonts w:ascii="Times New Roman" w:hAnsi="Times New Roman"/>
          <w:szCs w:val="20"/>
        </w:rPr>
        <w:t>________</w:t>
      </w:r>
    </w:p>
    <w:p w:rsidR="009E5EE7" w:rsidRDefault="009E5EE7" w:rsidP="009E5EE7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75430">
        <w:rPr>
          <w:rFonts w:ascii="Times New Roman" w:hAnsi="Times New Roman"/>
          <w:szCs w:val="20"/>
        </w:rPr>
        <w:t>г. Ершов</w:t>
      </w:r>
    </w:p>
    <w:p w:rsidR="009E5EE7" w:rsidRPr="00274543" w:rsidRDefault="009E5EE7" w:rsidP="009E5EE7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9E5EE7" w:rsidRDefault="009E5EE7" w:rsidP="009E5EE7">
      <w:pPr>
        <w:tabs>
          <w:tab w:val="left" w:pos="4536"/>
        </w:tabs>
        <w:spacing w:after="0" w:line="240" w:lineRule="auto"/>
        <w:ind w:right="3969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Об утверждении плана</w:t>
      </w:r>
    </w:p>
    <w:p w:rsidR="009E5EE7" w:rsidRDefault="009E5EE7" w:rsidP="009E5EE7">
      <w:pPr>
        <w:tabs>
          <w:tab w:val="left" w:pos="4536"/>
        </w:tabs>
        <w:spacing w:after="0" w:line="240" w:lineRule="auto"/>
        <w:ind w:right="3969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инвестиционного развития ЕМР</w:t>
      </w:r>
    </w:p>
    <w:p w:rsidR="009E5EE7" w:rsidRDefault="009E5EE7" w:rsidP="009E5EE7">
      <w:pPr>
        <w:tabs>
          <w:tab w:val="left" w:pos="4536"/>
        </w:tabs>
        <w:spacing w:after="0" w:line="240" w:lineRule="auto"/>
        <w:ind w:right="396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до 2024 года</w:t>
      </w:r>
    </w:p>
    <w:p w:rsidR="009E5EE7" w:rsidRDefault="009E5EE7" w:rsidP="009E5EE7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9E5EE7" w:rsidRDefault="009E5EE7" w:rsidP="009E5EE7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Ершовского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Ершовского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района ПОСТАНОВЛЯЕТ:</w:t>
      </w:r>
    </w:p>
    <w:p w:rsidR="009E5EE7" w:rsidRPr="009E105B" w:rsidRDefault="009E5EE7" w:rsidP="009E5EE7">
      <w:pPr>
        <w:pStyle w:val="af0"/>
        <w:tabs>
          <w:tab w:val="left" w:pos="426"/>
        </w:tabs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</w:t>
      </w:r>
      <w:r w:rsidRPr="009E105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. </w:t>
      </w:r>
      <w:r w:rsidRPr="009E105B">
        <w:rPr>
          <w:rFonts w:ascii="Times New Roman" w:eastAsia="Times New Roman CYR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прилагаемый план инвестиционного развития </w:t>
      </w:r>
      <w:proofErr w:type="spellStart"/>
      <w:r w:rsidRPr="009E105B">
        <w:rPr>
          <w:rFonts w:ascii="Times New Roman" w:eastAsia="Times New Roman CYR" w:hAnsi="Times New Roman"/>
          <w:color w:val="000000"/>
          <w:sz w:val="28"/>
          <w:szCs w:val="28"/>
        </w:rPr>
        <w:t>Ершовского</w:t>
      </w:r>
      <w:proofErr w:type="spellEnd"/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муниципального района Саратовской области   до 2024</w:t>
      </w:r>
      <w:r w:rsidRPr="009E105B">
        <w:rPr>
          <w:rFonts w:ascii="Times New Roman" w:eastAsia="Times New Roman CYR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а (далее – План)</w:t>
      </w:r>
      <w:r w:rsidRPr="009E105B">
        <w:rPr>
          <w:rFonts w:ascii="Times New Roman" w:eastAsia="Times New Roman CYR" w:hAnsi="Times New Roman"/>
          <w:color w:val="000000"/>
          <w:sz w:val="28"/>
          <w:szCs w:val="28"/>
        </w:rPr>
        <w:t>.</w:t>
      </w:r>
    </w:p>
    <w:p w:rsidR="009E5EE7" w:rsidRDefault="009E5EE7" w:rsidP="009E5EE7">
      <w:pPr>
        <w:pStyle w:val="af0"/>
        <w:tabs>
          <w:tab w:val="left" w:pos="426"/>
        </w:tabs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     2. Руководителям отраслевых отделов, являющихся ответственными по мероприятиям Плана:</w:t>
      </w:r>
    </w:p>
    <w:p w:rsidR="009E5EE7" w:rsidRDefault="009E5EE7" w:rsidP="009E5EE7">
      <w:pPr>
        <w:pStyle w:val="af0"/>
        <w:tabs>
          <w:tab w:val="left" w:pos="426"/>
        </w:tabs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- обеспечить исполнение мероприятий, предусмотренных Планом, в установленные сроки;</w:t>
      </w:r>
    </w:p>
    <w:p w:rsidR="009E5EE7" w:rsidRDefault="009E5EE7" w:rsidP="009E5EE7">
      <w:pPr>
        <w:pStyle w:val="af0"/>
        <w:tabs>
          <w:tab w:val="left" w:pos="426"/>
        </w:tabs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- представлять заместителю главы администрации  отчет о ходе выполнения мероприятий Плана.</w:t>
      </w:r>
    </w:p>
    <w:p w:rsidR="009E5EE7" w:rsidRDefault="009E5EE7" w:rsidP="009E5EE7">
      <w:pPr>
        <w:pStyle w:val="af0"/>
        <w:tabs>
          <w:tab w:val="left" w:pos="426"/>
        </w:tabs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    3. </w:t>
      </w:r>
      <w:r w:rsidRPr="007915D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Отделу  по информатизации, организационной работе и общественным отношениям </w:t>
      </w:r>
      <w:proofErr w:type="gramStart"/>
      <w:r w:rsidRPr="007915D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разместить</w:t>
      </w:r>
      <w:proofErr w:type="gramEnd"/>
      <w:r w:rsidRPr="007915D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7915D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Ершовского</w:t>
      </w:r>
      <w:proofErr w:type="spellEnd"/>
      <w:r w:rsidRPr="007915D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</w:t>
      </w:r>
    </w:p>
    <w:p w:rsidR="009E5EE7" w:rsidRDefault="009E5EE7" w:rsidP="009E5EE7">
      <w:pPr>
        <w:pStyle w:val="af0"/>
        <w:tabs>
          <w:tab w:val="left" w:pos="426"/>
        </w:tabs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   4. </w:t>
      </w:r>
      <w:proofErr w:type="gramStart"/>
      <w:r w:rsidRPr="009E105B">
        <w:rPr>
          <w:rFonts w:ascii="Times New Roman" w:eastAsia="Times New Roman CYR" w:hAnsi="Times New Roman"/>
          <w:color w:val="000000"/>
          <w:sz w:val="28"/>
          <w:szCs w:val="28"/>
        </w:rPr>
        <w:t>Контроль</w:t>
      </w:r>
      <w:r w:rsidRPr="009E105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за</w:t>
      </w:r>
      <w:proofErr w:type="gramEnd"/>
      <w:r w:rsidRPr="009E105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оставляю за собой. </w:t>
      </w:r>
    </w:p>
    <w:tbl>
      <w:tblPr>
        <w:tblW w:w="9835" w:type="dxa"/>
        <w:tblInd w:w="-60" w:type="dxa"/>
        <w:tblLayout w:type="fixed"/>
        <w:tblLook w:val="0000"/>
      </w:tblPr>
      <w:tblGrid>
        <w:gridCol w:w="9599"/>
        <w:gridCol w:w="236"/>
      </w:tblGrid>
      <w:tr w:rsidR="009E5EE7" w:rsidRPr="00E70D1F" w:rsidTr="0016092E">
        <w:trPr>
          <w:trHeight w:val="688"/>
        </w:trPr>
        <w:tc>
          <w:tcPr>
            <w:tcW w:w="9599" w:type="dxa"/>
            <w:tcBorders>
              <w:left w:val="single" w:sz="4" w:space="0" w:color="FFFFFF"/>
              <w:bottom w:val="single" w:sz="4" w:space="0" w:color="FFFFFF"/>
            </w:tcBorders>
          </w:tcPr>
          <w:p w:rsidR="009E5EE7" w:rsidRPr="00E70D1F" w:rsidRDefault="009E5EE7" w:rsidP="0016092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sub_2"/>
            <w:bookmarkEnd w:id="0"/>
          </w:p>
          <w:p w:rsidR="009E5EE7" w:rsidRDefault="009E5EE7" w:rsidP="0016092E">
            <w:pPr>
              <w:rPr>
                <w:rFonts w:ascii="Times New Roman" w:hAnsi="Times New Roman"/>
                <w:sz w:val="28"/>
                <w:szCs w:val="28"/>
              </w:rPr>
            </w:pPr>
            <w:r w:rsidRPr="00E70D1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E70D1F">
              <w:rPr>
                <w:rFonts w:ascii="Times New Roman" w:hAnsi="Times New Roman"/>
                <w:sz w:val="28"/>
                <w:szCs w:val="28"/>
              </w:rPr>
              <w:t>Ершовского</w:t>
            </w:r>
            <w:proofErr w:type="spellEnd"/>
            <w:r w:rsidRPr="00E70D1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                               С.А. </w:t>
            </w:r>
            <w:proofErr w:type="spellStart"/>
            <w:r w:rsidRPr="00E70D1F">
              <w:rPr>
                <w:rFonts w:ascii="Times New Roman" w:hAnsi="Times New Roman"/>
                <w:sz w:val="28"/>
                <w:szCs w:val="28"/>
              </w:rPr>
              <w:t>Зубрицкая</w:t>
            </w:r>
            <w:proofErr w:type="spellEnd"/>
          </w:p>
          <w:p w:rsidR="009E5EE7" w:rsidRPr="00E70D1F" w:rsidRDefault="009E5EE7" w:rsidP="0016092E">
            <w:pP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5EE7" w:rsidRPr="00E70D1F" w:rsidRDefault="009E5EE7" w:rsidP="0016092E">
            <w:pPr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9E5EE7" w:rsidRDefault="009E5EE7" w:rsidP="009D37A7">
      <w:pPr>
        <w:pStyle w:val="af1"/>
        <w:pageBreakBefore/>
        <w:ind w:left="9912"/>
        <w:jc w:val="both"/>
        <w:rPr>
          <w:sz w:val="28"/>
          <w:szCs w:val="28"/>
        </w:rPr>
        <w:sectPr w:rsidR="009E5EE7" w:rsidSect="009E5E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E5EE7" w:rsidRDefault="009E5EE7" w:rsidP="009D37A7">
      <w:pPr>
        <w:pStyle w:val="af1"/>
        <w:pageBreakBefore/>
        <w:ind w:left="9912"/>
        <w:jc w:val="both"/>
        <w:rPr>
          <w:sz w:val="28"/>
          <w:szCs w:val="28"/>
        </w:rPr>
      </w:pPr>
    </w:p>
    <w:p w:rsidR="009D37A7" w:rsidRPr="00A843D0" w:rsidRDefault="009E5EE7" w:rsidP="009D37A7">
      <w:pPr>
        <w:pStyle w:val="af1"/>
        <w:pageBreakBefore/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D37A7" w:rsidRPr="00A843D0">
        <w:rPr>
          <w:sz w:val="28"/>
          <w:szCs w:val="28"/>
        </w:rPr>
        <w:t xml:space="preserve">риложение к постановлению администрации </w:t>
      </w:r>
      <w:proofErr w:type="spellStart"/>
      <w:r w:rsidR="009D37A7" w:rsidRPr="00A843D0">
        <w:rPr>
          <w:sz w:val="28"/>
          <w:szCs w:val="28"/>
        </w:rPr>
        <w:t>Ершовского</w:t>
      </w:r>
      <w:proofErr w:type="spellEnd"/>
      <w:r w:rsidR="009D37A7" w:rsidRPr="00A843D0">
        <w:rPr>
          <w:sz w:val="28"/>
          <w:szCs w:val="28"/>
        </w:rPr>
        <w:t xml:space="preserve"> муниципального района</w:t>
      </w:r>
    </w:p>
    <w:p w:rsidR="009D37A7" w:rsidRPr="00A843D0" w:rsidRDefault="009D37A7" w:rsidP="009D37A7">
      <w:pPr>
        <w:pStyle w:val="af1"/>
        <w:ind w:left="9912"/>
        <w:jc w:val="both"/>
        <w:rPr>
          <w:sz w:val="28"/>
          <w:szCs w:val="28"/>
        </w:rPr>
      </w:pPr>
      <w:r w:rsidRPr="00A843D0">
        <w:rPr>
          <w:sz w:val="28"/>
          <w:szCs w:val="28"/>
        </w:rPr>
        <w:t>от _</w:t>
      </w:r>
      <w:r w:rsidR="00EF1EB9" w:rsidRPr="00EF1EB9">
        <w:rPr>
          <w:sz w:val="28"/>
          <w:szCs w:val="28"/>
          <w:u w:val="single"/>
        </w:rPr>
        <w:t>12.09.2022</w:t>
      </w:r>
      <w:r w:rsidRPr="00EF1EB9">
        <w:rPr>
          <w:sz w:val="28"/>
          <w:szCs w:val="28"/>
          <w:u w:val="single"/>
        </w:rPr>
        <w:t>г.</w:t>
      </w:r>
      <w:r w:rsidRPr="00A843D0">
        <w:rPr>
          <w:sz w:val="28"/>
          <w:szCs w:val="28"/>
        </w:rPr>
        <w:t xml:space="preserve"> № </w:t>
      </w:r>
      <w:r w:rsidR="00EF1EB9" w:rsidRPr="00EF1EB9">
        <w:rPr>
          <w:sz w:val="28"/>
          <w:szCs w:val="28"/>
          <w:u w:val="single"/>
        </w:rPr>
        <w:t>925</w:t>
      </w:r>
      <w:r w:rsidRPr="00A843D0">
        <w:rPr>
          <w:sz w:val="28"/>
          <w:szCs w:val="28"/>
        </w:rPr>
        <w:t>_</w:t>
      </w:r>
    </w:p>
    <w:p w:rsidR="009D37A7" w:rsidRDefault="009D37A7" w:rsidP="00EC4E4F">
      <w:pPr>
        <w:spacing w:after="0" w:line="240" w:lineRule="auto"/>
        <w:ind w:left="57" w:firstLine="510"/>
        <w:jc w:val="right"/>
        <w:rPr>
          <w:rFonts w:ascii="Times New Roman" w:hAnsi="Times New Roman" w:cs="Times New Roman"/>
          <w:sz w:val="28"/>
          <w:szCs w:val="28"/>
        </w:rPr>
      </w:pPr>
    </w:p>
    <w:p w:rsidR="009D37A7" w:rsidRDefault="009D37A7" w:rsidP="00EC4E4F">
      <w:pPr>
        <w:spacing w:after="0" w:line="240" w:lineRule="auto"/>
        <w:ind w:left="57" w:firstLine="510"/>
        <w:jc w:val="right"/>
        <w:rPr>
          <w:rFonts w:ascii="Times New Roman" w:hAnsi="Times New Roman" w:cs="Times New Roman"/>
          <w:sz w:val="28"/>
          <w:szCs w:val="28"/>
        </w:rPr>
      </w:pPr>
    </w:p>
    <w:p w:rsidR="001B5308" w:rsidRPr="00B932AF" w:rsidRDefault="009D37A7" w:rsidP="00EC4E4F">
      <w:pPr>
        <w:spacing w:after="0" w:line="240" w:lineRule="auto"/>
        <w:ind w:left="57" w:firstLine="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D7D" w:rsidRPr="00B932AF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аю»</w:t>
      </w:r>
    </w:p>
    <w:p w:rsidR="004A7D7D" w:rsidRPr="00B932AF" w:rsidRDefault="00B309C6" w:rsidP="00EC4E4F">
      <w:pPr>
        <w:spacing w:after="0" w:line="240" w:lineRule="auto"/>
        <w:ind w:left="57" w:firstLine="510"/>
        <w:jc w:val="right"/>
        <w:rPr>
          <w:rFonts w:ascii="Times New Roman" w:hAnsi="Times New Roman" w:cs="Times New Roman"/>
          <w:sz w:val="28"/>
          <w:szCs w:val="28"/>
        </w:rPr>
      </w:pPr>
      <w:r w:rsidRPr="00B932AF">
        <w:rPr>
          <w:rFonts w:ascii="Times New Roman" w:hAnsi="Times New Roman" w:cs="Times New Roman"/>
          <w:sz w:val="28"/>
          <w:szCs w:val="28"/>
        </w:rPr>
        <w:t>Глава</w:t>
      </w:r>
      <w:r w:rsidR="000F1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846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0F18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A7D7D" w:rsidRPr="00B932AF" w:rsidRDefault="009D37A7" w:rsidP="00EC4E4F">
      <w:pPr>
        <w:spacing w:after="0" w:line="240" w:lineRule="auto"/>
        <w:ind w:left="57" w:firstLine="5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0F1846">
        <w:rPr>
          <w:rFonts w:ascii="Times New Roman" w:hAnsi="Times New Roman" w:cs="Times New Roman"/>
          <w:sz w:val="28"/>
          <w:szCs w:val="28"/>
        </w:rPr>
        <w:t>Зубрицкая</w:t>
      </w:r>
      <w:proofErr w:type="spellEnd"/>
      <w:r w:rsidR="000F1846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A7D7D" w:rsidRPr="00B932AF" w:rsidRDefault="004A7D7D" w:rsidP="00EC4E4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D74A3" w:rsidRDefault="009D37A7" w:rsidP="009D37A7">
      <w:pPr>
        <w:tabs>
          <w:tab w:val="left" w:pos="11640"/>
        </w:tabs>
        <w:spacing w:after="0" w:line="240" w:lineRule="auto"/>
        <w:ind w:left="57" w:firstLine="51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</w:p>
    <w:p w:rsidR="002D74A3" w:rsidRDefault="002D74A3" w:rsidP="0041210E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210E" w:rsidRPr="00560520" w:rsidRDefault="004A7D7D" w:rsidP="0041210E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0520">
        <w:rPr>
          <w:rFonts w:ascii="Times New Roman" w:hAnsi="Times New Roman" w:cs="Times New Roman"/>
          <w:b/>
          <w:sz w:val="32"/>
          <w:szCs w:val="28"/>
        </w:rPr>
        <w:t>План инвестиционного развития</w:t>
      </w:r>
    </w:p>
    <w:p w:rsidR="004A7D7D" w:rsidRPr="00560520" w:rsidRDefault="000F1846" w:rsidP="0041210E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560520">
        <w:rPr>
          <w:rFonts w:ascii="Times New Roman" w:hAnsi="Times New Roman" w:cs="Times New Roman"/>
          <w:b/>
          <w:sz w:val="32"/>
          <w:szCs w:val="28"/>
        </w:rPr>
        <w:t>Ершовского</w:t>
      </w:r>
      <w:proofErr w:type="spellEnd"/>
      <w:r w:rsidRPr="0056052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A7D7D" w:rsidRPr="00560520">
        <w:rPr>
          <w:rFonts w:ascii="Times New Roman" w:hAnsi="Times New Roman" w:cs="Times New Roman"/>
          <w:b/>
          <w:sz w:val="32"/>
          <w:szCs w:val="28"/>
        </w:rPr>
        <w:t>муниципального района до 202</w:t>
      </w:r>
      <w:r w:rsidR="00B309C6" w:rsidRPr="00560520">
        <w:rPr>
          <w:rFonts w:ascii="Times New Roman" w:hAnsi="Times New Roman" w:cs="Times New Roman"/>
          <w:b/>
          <w:sz w:val="32"/>
          <w:szCs w:val="28"/>
        </w:rPr>
        <w:t>4</w:t>
      </w:r>
      <w:r w:rsidR="004A7D7D" w:rsidRPr="00560520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EC4E4F" w:rsidRPr="00B932AF" w:rsidRDefault="00EC4E4F" w:rsidP="00EC4E4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B7A7B" w:rsidRPr="00B932AF" w:rsidRDefault="004A7D7D" w:rsidP="000E30DD">
      <w:pPr>
        <w:tabs>
          <w:tab w:val="left" w:pos="142"/>
        </w:tabs>
        <w:spacing w:after="0" w:line="240" w:lineRule="auto"/>
        <w:ind w:left="57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 w:rsidRPr="00B932AF">
        <w:rPr>
          <w:rFonts w:ascii="Times New Roman" w:hAnsi="Times New Roman" w:cs="Times New Roman"/>
          <w:sz w:val="28"/>
          <w:szCs w:val="28"/>
        </w:rPr>
        <w:t>План инвестиционного развития</w:t>
      </w:r>
      <w:r w:rsidR="000F1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846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0F1846">
        <w:rPr>
          <w:rFonts w:ascii="Times New Roman" w:hAnsi="Times New Roman" w:cs="Times New Roman"/>
          <w:sz w:val="28"/>
          <w:szCs w:val="28"/>
        </w:rPr>
        <w:t xml:space="preserve"> </w:t>
      </w:r>
      <w:r w:rsidR="000F6CD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32AF">
        <w:rPr>
          <w:rFonts w:ascii="Times New Roman" w:hAnsi="Times New Roman" w:cs="Times New Roman"/>
          <w:sz w:val="28"/>
          <w:szCs w:val="28"/>
        </w:rPr>
        <w:t xml:space="preserve">района (далее – район) представляет собой плановый документ, определяющий цели, задачи и ожидаемые результаты деятельности органов местного самоуправления района по созданию благоприятного инвестиционного климата в районе. </w:t>
      </w:r>
    </w:p>
    <w:p w:rsidR="000E30DD" w:rsidRDefault="000E30DD" w:rsidP="000E30DD">
      <w:pPr>
        <w:tabs>
          <w:tab w:val="left" w:pos="142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9B7A7B" w:rsidRPr="00B932AF" w:rsidRDefault="009B7A7B" w:rsidP="000E30DD">
      <w:pPr>
        <w:tabs>
          <w:tab w:val="left" w:pos="142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B932AF">
        <w:rPr>
          <w:rFonts w:ascii="Times New Roman" w:hAnsi="Times New Roman" w:cs="Times New Roman"/>
          <w:sz w:val="28"/>
          <w:szCs w:val="28"/>
        </w:rPr>
        <w:t xml:space="preserve">Цель плана – анализ текущей ситуации, поиск точек роста, новых ниш для развития бизнеса на территории района, поддержка и развитие существующих предприятий. Определение конкретных проектов и предприятий для поддержки и развития. </w:t>
      </w:r>
    </w:p>
    <w:p w:rsidR="00362DB6" w:rsidRPr="00B932AF" w:rsidRDefault="00362DB6" w:rsidP="000E30DD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2ED4" w:rsidRPr="00B932AF" w:rsidRDefault="00BB2ED4" w:rsidP="00EC4E4F">
      <w:pPr>
        <w:pStyle w:val="a3"/>
        <w:numPr>
          <w:ilvl w:val="0"/>
          <w:numId w:val="1"/>
        </w:numPr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социально-экономического положения и инвестиционного потенциала района</w:t>
      </w:r>
    </w:p>
    <w:p w:rsidR="00947E37" w:rsidRDefault="00962830" w:rsidP="00C21190">
      <w:pPr>
        <w:pStyle w:val="a7"/>
        <w:spacing w:before="0"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1190" w:rsidRPr="008C24D8" w:rsidRDefault="00C21190" w:rsidP="000E30DD">
      <w:pPr>
        <w:pStyle w:val="a7"/>
        <w:spacing w:before="0" w:after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4D8">
        <w:rPr>
          <w:rFonts w:ascii="Times New Roman" w:hAnsi="Times New Roman" w:cs="Times New Roman"/>
          <w:color w:val="auto"/>
          <w:sz w:val="28"/>
          <w:szCs w:val="28"/>
        </w:rPr>
        <w:t>В  районе имеются благоприятные социально-экономические условия, обусловленные внутренним потенциалом: географическое расположение района, агропромышленный комплекс, промышленный потенциал,  инвестиционная привлекательность, сфера малого и среднего предпринимательства, человеческий потенциал.</w:t>
      </w:r>
    </w:p>
    <w:p w:rsidR="000E30DD" w:rsidRDefault="002D74A3" w:rsidP="000E30DD">
      <w:pPr>
        <w:pStyle w:val="a7"/>
        <w:shd w:val="clear" w:color="auto" w:fill="FBFBFB"/>
        <w:spacing w:before="75" w:after="75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1190" w:rsidRPr="00293E61">
        <w:rPr>
          <w:rFonts w:ascii="Times New Roman" w:hAnsi="Times New Roman" w:cs="Times New Roman"/>
          <w:sz w:val="28"/>
          <w:szCs w:val="28"/>
        </w:rPr>
        <w:t>айон расположен в центральном левобережье Саратовской области в 190 км от города Саратова. По географическому положению зона степная равнинная.</w:t>
      </w:r>
      <w:r w:rsidR="00C21190">
        <w:rPr>
          <w:rFonts w:ascii="Times New Roman" w:hAnsi="Times New Roman" w:cs="Times New Roman"/>
          <w:sz w:val="28"/>
          <w:szCs w:val="28"/>
        </w:rPr>
        <w:t xml:space="preserve"> </w:t>
      </w:r>
      <w:r w:rsidR="00C21190" w:rsidRPr="00293E61">
        <w:rPr>
          <w:rFonts w:ascii="Times New Roman" w:hAnsi="Times New Roman" w:cs="Times New Roman"/>
          <w:sz w:val="28"/>
          <w:szCs w:val="28"/>
        </w:rPr>
        <w:t xml:space="preserve"> По территории района протекают две реки. Протяженность Большого Узеня по территории района составляет 65 км,  реки Малый Узень  54км.</w:t>
      </w:r>
      <w:r w:rsidR="00E00EF5" w:rsidRPr="00E00E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00EF5" w:rsidRPr="000E30DD" w:rsidRDefault="00E00EF5" w:rsidP="000E30DD">
      <w:pPr>
        <w:pStyle w:val="a7"/>
        <w:shd w:val="clear" w:color="auto" w:fill="FBFBFB"/>
        <w:spacing w:before="75" w:after="75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0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 Ершов основан в 1893 году в связи с постройкой </w:t>
      </w:r>
      <w:proofErr w:type="spellStart"/>
      <w:r w:rsidRPr="00E00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Рязано-Уральской</w:t>
      </w:r>
      <w:proofErr w:type="spellEnd"/>
      <w:r w:rsidRPr="00E0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железной дороги. 25 октября 1894 года был открыт участок «Покровск – Уральск». 28 августа 1895 года вступила в строй ветка «Ершов – Николаевск». Развитию станции дала толчок железная дорога.</w:t>
      </w:r>
    </w:p>
    <w:p w:rsidR="00E00EF5" w:rsidRPr="00E00EF5" w:rsidRDefault="00E00EF5" w:rsidP="00947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1897 году </w:t>
      </w:r>
      <w:proofErr w:type="gram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</w:t>
      </w:r>
      <w:proofErr w:type="gram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упомянут в отчете Земской управы </w:t>
      </w:r>
      <w:proofErr w:type="spell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Новоузенского</w:t>
      </w:r>
      <w:proofErr w:type="spell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уезда, как населенный пункт. До октября 1917 года Ершов входил в состав Самарской Губернии </w:t>
      </w:r>
      <w:proofErr w:type="spell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Новоузенского</w:t>
      </w:r>
      <w:proofErr w:type="spell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уезда. В июне 1928 года уезды и губернии были упразднены, и Ершов стал входить в состав Пугачевского округа Саратовской области Нижневолжского края. 5 декабря 1936 года и по сей день Ершов входит в состав Саратовской области.</w:t>
      </w:r>
    </w:p>
    <w:p w:rsidR="00E00EF5" w:rsidRPr="00E00EF5" w:rsidRDefault="00947E37" w:rsidP="00947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EF5"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1898 году в Ершове началось строительство локомотивного депо. Одновременно строились мастерские по мелкому ремонту узкоколейных паровозов. Со станции отправлялось в год более 12 тысяч пассажиров и до 750 тысяч пудов различных грузов.</w:t>
      </w:r>
    </w:p>
    <w:p w:rsidR="00E00EF5" w:rsidRPr="00E00EF5" w:rsidRDefault="00E00EF5" w:rsidP="00947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маленькой станции не было никаких промышленных предприятий за исключением двух паровых мельниц, в которых мололи зерно крестьяне окрестных сел.</w:t>
      </w:r>
    </w:p>
    <w:p w:rsidR="00E00EF5" w:rsidRPr="00E00EF5" w:rsidRDefault="00947E37" w:rsidP="00947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EF5"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весь поселок выписывалось всего несколько экземпляров газеты «Русское слово», «Копейка». 85% населения Ершова были неграмотными. К концу 1914 года население Ершова перевалило за 1000 человек. Накануне февральской революции здесь проживало 1200 жителей. Это в основном железнодорожники, рабочие, грузчики и крестьяне.</w:t>
      </w:r>
    </w:p>
    <w:p w:rsidR="00E00EF5" w:rsidRPr="00E00EF5" w:rsidRDefault="00E00EF5" w:rsidP="00947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1844 году на левом берегу реки Большой </w:t>
      </w:r>
      <w:proofErr w:type="spell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Кушум</w:t>
      </w:r>
      <w:proofErr w:type="spell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положено начало курорту имени Чапаева.</w:t>
      </w:r>
    </w:p>
    <w:p w:rsidR="00E00EF5" w:rsidRPr="00E00EF5" w:rsidRDefault="00E00EF5" w:rsidP="00947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1900 году в Ершове открываются частные предприятия: «</w:t>
      </w:r>
      <w:proofErr w:type="spell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</w:t>
      </w:r>
      <w:proofErr w:type="spell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купца Власова» – ныне фотография, мясная лавка </w:t>
      </w:r>
      <w:proofErr w:type="spell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Чакаев</w:t>
      </w:r>
      <w:proofErr w:type="spell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братья Беккер – бывший фирменный магазин </w:t>
      </w:r>
      <w:proofErr w:type="spell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горпищкомбината</w:t>
      </w:r>
      <w:proofErr w:type="spell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Братьям </w:t>
      </w:r>
      <w:proofErr w:type="spell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Решетниковым</w:t>
      </w:r>
      <w:proofErr w:type="spell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принадлежала пекарня. В 1904 году в Ершове открылась первая церковно-приходская школа, в 1922 – 1923 годах – первая библиотека. Прославилась земля </w:t>
      </w:r>
      <w:proofErr w:type="spell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Ершовская</w:t>
      </w:r>
      <w:proofErr w:type="spell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героями революционерами: А.Ф. </w:t>
      </w:r>
      <w:proofErr w:type="spellStart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</w:t>
      </w:r>
      <w:proofErr w:type="spellEnd"/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В.В. Гайдук, Н.Ф. Гордеев.</w:t>
      </w:r>
    </w:p>
    <w:p w:rsidR="00E00EF5" w:rsidRPr="00E00EF5" w:rsidRDefault="00947E37" w:rsidP="00947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войны н</w:t>
      </w:r>
      <w:r w:rsidR="00E00EF5"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было восстанавливать разрушенное хозяйство. В Ершове началось укрепление железнодорожного узла. В июне 1928 года Ершов становится районным центром. В 1929 году организуется первая машинно-тракторная станция. В 1930 году основывается и с тех пор регулярно издает</w:t>
      </w:r>
      <w:r w:rsidR="002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газета «Ленинский путь», сегодня «Степной край».</w:t>
      </w:r>
      <w:r w:rsidR="00E00EF5"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1932 году для изучения и исследования произрастания зерновых культур в условиях сухого и орошаемого земледелия Заволжья организован участок института зернового хозяйства Юго-востока СССР. В 1941 году в Ершове был построен кинотеатр «Комсомолец» на 180 мест.</w:t>
      </w:r>
    </w:p>
    <w:p w:rsidR="00E00EF5" w:rsidRDefault="00E00EF5" w:rsidP="00947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1957 году в районе имелось 54 школы (6 школ в городе Ершове). В распоряжении жителей поселка были Дом культуры, кинотеатр «Комсомолец», 2 парка культуры и отдыха. На восточной окраине развернулось большое жилищное строительство, стали рождаться новые улицы с 2 этажными домами. В 1967 году началось строительство Саратовского обводнительно-оросительного канала, который был пущен в строй в 1972 году.</w:t>
      </w:r>
    </w:p>
    <w:p w:rsidR="00947E37" w:rsidRDefault="00947E37" w:rsidP="000E30DD">
      <w:pPr>
        <w:jc w:val="both"/>
        <w:rPr>
          <w:rFonts w:ascii="Times New Roman" w:hAnsi="Times New Roman" w:cs="Times New Roman"/>
          <w:sz w:val="28"/>
          <w:szCs w:val="28"/>
        </w:rPr>
      </w:pPr>
      <w:r w:rsidRPr="008C24D8">
        <w:rPr>
          <w:rFonts w:ascii="Times New Roman" w:hAnsi="Times New Roman" w:cs="Times New Roman"/>
          <w:sz w:val="28"/>
          <w:szCs w:val="28"/>
        </w:rPr>
        <w:t xml:space="preserve">Сегодня  район –  </w:t>
      </w:r>
      <w:r>
        <w:rPr>
          <w:rFonts w:ascii="Times New Roman" w:hAnsi="Times New Roman" w:cs="Times New Roman"/>
          <w:sz w:val="28"/>
          <w:szCs w:val="28"/>
        </w:rPr>
        <w:t>это,</w:t>
      </w:r>
      <w:r w:rsidRPr="008C24D8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C24D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C24D8">
        <w:rPr>
          <w:rFonts w:ascii="Times New Roman" w:hAnsi="Times New Roman" w:cs="Times New Roman"/>
          <w:sz w:val="28"/>
          <w:szCs w:val="28"/>
        </w:rPr>
        <w:t xml:space="preserve"> хозяйство,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07">
        <w:rPr>
          <w:rFonts w:ascii="Times New Roman" w:hAnsi="Times New Roman" w:cs="Times New Roman"/>
          <w:sz w:val="28"/>
          <w:szCs w:val="28"/>
        </w:rPr>
        <w:t>промышленный центр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4D8">
        <w:rPr>
          <w:rFonts w:ascii="Times New Roman" w:hAnsi="Times New Roman" w:cs="Times New Roman"/>
          <w:sz w:val="28"/>
          <w:szCs w:val="28"/>
        </w:rPr>
        <w:t xml:space="preserve"> активно развивающи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24D8">
        <w:rPr>
          <w:rFonts w:ascii="Times New Roman" w:hAnsi="Times New Roman" w:cs="Times New Roman"/>
          <w:sz w:val="28"/>
          <w:szCs w:val="28"/>
        </w:rPr>
        <w:t>ся малы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24D8">
        <w:rPr>
          <w:rFonts w:ascii="Times New Roman" w:hAnsi="Times New Roman" w:cs="Times New Roman"/>
          <w:sz w:val="28"/>
          <w:szCs w:val="28"/>
        </w:rPr>
        <w:t xml:space="preserve"> бизнес и развит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C24D8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C24D8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4D8">
        <w:rPr>
          <w:rFonts w:ascii="Times New Roman" w:hAnsi="Times New Roman" w:cs="Times New Roman"/>
          <w:sz w:val="28"/>
          <w:szCs w:val="28"/>
        </w:rPr>
        <w:t xml:space="preserve">. Общая площадь территории – </w:t>
      </w:r>
      <w:r>
        <w:rPr>
          <w:rFonts w:ascii="Times New Roman" w:hAnsi="Times New Roman" w:cs="Times New Roman"/>
          <w:sz w:val="28"/>
          <w:szCs w:val="28"/>
        </w:rPr>
        <w:t>421,5</w:t>
      </w:r>
      <w:r w:rsidRPr="008C24D8">
        <w:rPr>
          <w:rFonts w:ascii="Times New Roman" w:hAnsi="Times New Roman" w:cs="Times New Roman"/>
          <w:sz w:val="28"/>
          <w:szCs w:val="28"/>
        </w:rPr>
        <w:t xml:space="preserve"> тыс. га, численность постоянного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состоянию на 1 января 2022 </w:t>
      </w:r>
      <w:r w:rsidRPr="008C24D8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 xml:space="preserve">32 990 </w:t>
      </w:r>
      <w:r w:rsidRPr="008C24D8">
        <w:rPr>
          <w:rFonts w:ascii="Times New Roman" w:hAnsi="Times New Roman" w:cs="Times New Roman"/>
          <w:sz w:val="28"/>
          <w:szCs w:val="28"/>
        </w:rPr>
        <w:t>человек. Административно-террито</w:t>
      </w:r>
      <w:r>
        <w:rPr>
          <w:rFonts w:ascii="Times New Roman" w:hAnsi="Times New Roman" w:cs="Times New Roman"/>
          <w:sz w:val="28"/>
          <w:szCs w:val="28"/>
        </w:rPr>
        <w:t>риальное деление на 1 января 2022</w:t>
      </w:r>
      <w:r w:rsidRPr="008C24D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sz w:val="28"/>
          <w:szCs w:val="28"/>
        </w:rPr>
        <w:t xml:space="preserve">представлено следующим образом: 1 город,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C24D8">
        <w:rPr>
          <w:rFonts w:ascii="Times New Roman" w:hAnsi="Times New Roman" w:cs="Times New Roman"/>
          <w:sz w:val="28"/>
          <w:szCs w:val="28"/>
        </w:rPr>
        <w:t xml:space="preserve">сельских населенных пунктов. </w:t>
      </w:r>
    </w:p>
    <w:p w:rsidR="00DA3DB8" w:rsidRDefault="00DA3DB8" w:rsidP="000E30DD">
      <w:pPr>
        <w:jc w:val="both"/>
        <w:rPr>
          <w:rFonts w:ascii="Times New Roman" w:hAnsi="Times New Roman" w:cs="Times New Roman"/>
          <w:sz w:val="28"/>
          <w:szCs w:val="28"/>
        </w:rPr>
      </w:pPr>
      <w:r w:rsidRPr="008C24D8">
        <w:rPr>
          <w:rFonts w:ascii="Times New Roman" w:hAnsi="Times New Roman" w:cs="Times New Roman"/>
          <w:sz w:val="28"/>
          <w:szCs w:val="28"/>
        </w:rPr>
        <w:t xml:space="preserve">Удобное транспортно-географическое положение, наличие трудовых ресурсов, возможности для организации и ведения бизнеса, развитая коммунальная инфраструктура, наличие свободных земельных ресурсов создают </w:t>
      </w:r>
      <w:r w:rsidRPr="002434D6">
        <w:rPr>
          <w:rFonts w:ascii="Times New Roman" w:hAnsi="Times New Roman" w:cs="Times New Roman"/>
          <w:sz w:val="28"/>
          <w:szCs w:val="28"/>
        </w:rPr>
        <w:t>конкурентные преимущества</w:t>
      </w:r>
      <w:r w:rsidRPr="008C24D8">
        <w:rPr>
          <w:rFonts w:ascii="Times New Roman" w:hAnsi="Times New Roman" w:cs="Times New Roman"/>
          <w:sz w:val="28"/>
          <w:szCs w:val="28"/>
        </w:rPr>
        <w:t xml:space="preserve"> развития района.</w:t>
      </w:r>
    </w:p>
    <w:p w:rsidR="00DA3DB8" w:rsidRPr="008C24D8" w:rsidRDefault="002D74A3" w:rsidP="000E30D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3DB8" w:rsidRPr="008C24D8">
        <w:rPr>
          <w:rFonts w:ascii="Times New Roman" w:hAnsi="Times New Roman" w:cs="Times New Roman"/>
          <w:sz w:val="28"/>
          <w:szCs w:val="28"/>
        </w:rPr>
        <w:t>айон располагает запасами разнообразных природных ресурсов.</w:t>
      </w:r>
    </w:p>
    <w:p w:rsidR="00DA3DB8" w:rsidRPr="008C24D8" w:rsidRDefault="00DA3DB8" w:rsidP="000E30DD">
      <w:pPr>
        <w:jc w:val="both"/>
        <w:rPr>
          <w:rFonts w:ascii="Times New Roman" w:hAnsi="Times New Roman" w:cs="Times New Roman"/>
          <w:sz w:val="28"/>
          <w:szCs w:val="28"/>
        </w:rPr>
      </w:pPr>
      <w:r w:rsidRPr="00F8494E">
        <w:rPr>
          <w:rFonts w:ascii="Times New Roman" w:hAnsi="Times New Roman" w:cs="Times New Roman"/>
          <w:sz w:val="28"/>
          <w:szCs w:val="28"/>
        </w:rPr>
        <w:t xml:space="preserve">На территории района  площадь земельных участков занятых под лесом  составляет  200 га, земельные участки на которых располагаются леса, расположены вокруг г. Ершова (лесопосадки). </w:t>
      </w:r>
    </w:p>
    <w:p w:rsidR="00DA3DB8" w:rsidRDefault="00DA3DB8" w:rsidP="000E30DD">
      <w:pPr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66BF8">
        <w:rPr>
          <w:rFonts w:ascii="Times New Roman" w:hAnsi="Times New Roman" w:cs="Times New Roman"/>
          <w:sz w:val="28"/>
          <w:szCs w:val="28"/>
        </w:rPr>
        <w:t xml:space="preserve">По территории района протекают две реки. </w:t>
      </w:r>
      <w:r w:rsidRPr="00466BF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Здесь имеется ряд водных источников: протекает река Большой Узень, Малый Узень, проходит Саратовский канал, имеется обширная сеть прудов,</w:t>
      </w:r>
      <w:r w:rsidR="0023261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</w:t>
      </w:r>
      <w:proofErr w:type="spellStart"/>
      <w:r w:rsidR="0023261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Перекопновское</w:t>
      </w:r>
      <w:proofErr w:type="spellEnd"/>
      <w:r w:rsidR="0023261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водохранилище, </w:t>
      </w:r>
      <w:proofErr w:type="spellStart"/>
      <w:r w:rsidR="0023261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Бурновское</w:t>
      </w:r>
      <w:proofErr w:type="spellEnd"/>
      <w:r w:rsidR="0023261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водохранилище.</w:t>
      </w:r>
    </w:p>
    <w:p w:rsidR="00C21190" w:rsidRDefault="00C21190" w:rsidP="000E30DD">
      <w:pPr>
        <w:jc w:val="both"/>
        <w:rPr>
          <w:rFonts w:ascii="Times New Roman" w:hAnsi="Times New Roman" w:cs="Times New Roman"/>
          <w:sz w:val="28"/>
          <w:szCs w:val="28"/>
        </w:rPr>
      </w:pPr>
      <w:r w:rsidRPr="00293E61">
        <w:rPr>
          <w:rFonts w:ascii="Times New Roman" w:hAnsi="Times New Roman" w:cs="Times New Roman"/>
          <w:sz w:val="28"/>
          <w:szCs w:val="28"/>
        </w:rPr>
        <w:t>В  районе известно 4 месторождения полезных ископаемых: 1 месторождение карбонатных пород, строит</w:t>
      </w:r>
      <w:r w:rsidR="00F01E10">
        <w:rPr>
          <w:rFonts w:ascii="Times New Roman" w:hAnsi="Times New Roman" w:cs="Times New Roman"/>
          <w:sz w:val="28"/>
          <w:szCs w:val="28"/>
        </w:rPr>
        <w:t>ельного камня карбонатных пород,</w:t>
      </w:r>
      <w:r w:rsidRPr="00293E61">
        <w:rPr>
          <w:rFonts w:ascii="Times New Roman" w:hAnsi="Times New Roman" w:cs="Times New Roman"/>
          <w:sz w:val="28"/>
          <w:szCs w:val="28"/>
        </w:rPr>
        <w:t xml:space="preserve"> 2 ме</w:t>
      </w:r>
      <w:r w:rsidR="00F01E10">
        <w:rPr>
          <w:rFonts w:ascii="Times New Roman" w:hAnsi="Times New Roman" w:cs="Times New Roman"/>
          <w:sz w:val="28"/>
          <w:szCs w:val="28"/>
        </w:rPr>
        <w:t>сторождения песка строительного,</w:t>
      </w:r>
      <w:r w:rsidRPr="00293E61">
        <w:rPr>
          <w:rFonts w:ascii="Times New Roman" w:hAnsi="Times New Roman" w:cs="Times New Roman"/>
          <w:sz w:val="28"/>
          <w:szCs w:val="28"/>
        </w:rPr>
        <w:t xml:space="preserve"> 1 месторождение </w:t>
      </w:r>
      <w:proofErr w:type="spellStart"/>
      <w:r w:rsidRPr="00293E61">
        <w:rPr>
          <w:rFonts w:ascii="Times New Roman" w:hAnsi="Times New Roman" w:cs="Times New Roman"/>
          <w:sz w:val="28"/>
          <w:szCs w:val="28"/>
        </w:rPr>
        <w:t>глино</w:t>
      </w:r>
      <w:proofErr w:type="spellEnd"/>
      <w:r w:rsidRPr="00293E61">
        <w:rPr>
          <w:rFonts w:ascii="Times New Roman" w:hAnsi="Times New Roman" w:cs="Times New Roman"/>
          <w:sz w:val="28"/>
          <w:szCs w:val="28"/>
        </w:rPr>
        <w:t xml:space="preserve"> - строительное.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D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93E61">
        <w:rPr>
          <w:rFonts w:ascii="Times New Roman" w:hAnsi="Times New Roman" w:cs="Times New Roman"/>
          <w:sz w:val="28"/>
          <w:szCs w:val="28"/>
        </w:rPr>
        <w:t xml:space="preserve"> района расположен бальнеогрязевой санаторий - курорт им. Чапаева на 200 отдыхающих. Главное богатство курорта - уникальное сочетание целебной иловой грязи, минеральных источников серных вод и резко континентального климата степного Заволжья. Лечебные грязи ЗАО « Санаторий-курорт имени В.И. Чапаева» являются озерно-ключевыми, иловыми, сульфидными средней и высокой солености и по своим лечебным свойствам значительно превосходят грязевые источники курортов Сочи, Саки, Евпатории. Иловые сульфидные грязи и минеральная вода нашего </w:t>
      </w:r>
      <w:r w:rsidRPr="00293E61">
        <w:rPr>
          <w:rFonts w:ascii="Times New Roman" w:hAnsi="Times New Roman" w:cs="Times New Roman"/>
          <w:sz w:val="28"/>
          <w:szCs w:val="28"/>
        </w:rPr>
        <w:lastRenderedPageBreak/>
        <w:t>санатория-курорта эффективно лечит заболевания опорно-двигательного аппарата, периферической нервной системы, периферических сосудов, гинекологических заболеваний и некоторых болезней кожи.</w:t>
      </w:r>
    </w:p>
    <w:p w:rsidR="00635095" w:rsidRDefault="00635095" w:rsidP="000E30D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5420">
        <w:rPr>
          <w:rFonts w:ascii="Times New Roman" w:hAnsi="Times New Roman" w:cs="Times New Roman"/>
          <w:bCs/>
          <w:iCs/>
          <w:sz w:val="28"/>
          <w:szCs w:val="28"/>
        </w:rPr>
        <w:t>Земельные ресурсы района</w:t>
      </w:r>
      <w:r w:rsidRPr="008C24D8">
        <w:rPr>
          <w:rFonts w:ascii="Times New Roman" w:hAnsi="Times New Roman" w:cs="Times New Roman"/>
          <w:sz w:val="28"/>
          <w:szCs w:val="28"/>
        </w:rPr>
        <w:t xml:space="preserve"> – одно из значимых природных богатств. Общая площадь земель  района составляет </w:t>
      </w:r>
      <w:r>
        <w:rPr>
          <w:rFonts w:ascii="Times New Roman" w:hAnsi="Times New Roman" w:cs="Times New Roman"/>
          <w:sz w:val="28"/>
          <w:szCs w:val="28"/>
        </w:rPr>
        <w:t>421,5</w:t>
      </w:r>
      <w:r w:rsidRPr="008C24D8">
        <w:rPr>
          <w:rFonts w:ascii="Times New Roman" w:hAnsi="Times New Roman" w:cs="Times New Roman"/>
          <w:sz w:val="28"/>
          <w:szCs w:val="28"/>
        </w:rPr>
        <w:t xml:space="preserve"> тыс. га. Основную долю земельного фонда занимают сельхозугодия, их площадь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383,5 </w:t>
      </w:r>
      <w:r w:rsidRPr="008C24D8">
        <w:rPr>
          <w:rFonts w:ascii="Times New Roman" w:hAnsi="Times New Roman" w:cs="Times New Roman"/>
          <w:sz w:val="28"/>
          <w:szCs w:val="28"/>
        </w:rPr>
        <w:t>тыс. га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24D8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9%)(табл.№</w:t>
      </w:r>
      <w:r w:rsidR="005608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420" w:rsidRDefault="00985420" w:rsidP="00635095">
      <w:pPr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5095" w:rsidRPr="00A010C5" w:rsidRDefault="00635095" w:rsidP="00635095">
      <w:pPr>
        <w:spacing w:line="1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560858" w:rsidRPr="00A010C5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635095" w:rsidRPr="00B51061" w:rsidRDefault="00635095" w:rsidP="00635095">
      <w:pPr>
        <w:pStyle w:val="a8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10C5">
        <w:rPr>
          <w:b/>
          <w:sz w:val="28"/>
          <w:szCs w:val="28"/>
        </w:rPr>
        <w:t xml:space="preserve">    </w:t>
      </w:r>
      <w:r w:rsidRPr="00B51061">
        <w:rPr>
          <w:b/>
          <w:sz w:val="28"/>
          <w:szCs w:val="28"/>
        </w:rPr>
        <w:t>Структура распределения земельной площади  района</w:t>
      </w:r>
    </w:p>
    <w:p w:rsidR="00635095" w:rsidRPr="008C24D8" w:rsidRDefault="00635095" w:rsidP="00635095">
      <w:pPr>
        <w:pStyle w:val="a8"/>
        <w:spacing w:line="240" w:lineRule="auto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8"/>
        <w:gridCol w:w="2977"/>
      </w:tblGrid>
      <w:tr w:rsidR="00635095" w:rsidRPr="00586ED5" w:rsidTr="00AD3566">
        <w:trPr>
          <w:trHeight w:val="344"/>
        </w:trPr>
        <w:tc>
          <w:tcPr>
            <w:tcW w:w="11198" w:type="dxa"/>
          </w:tcPr>
          <w:p w:rsidR="00635095" w:rsidRPr="00C17AE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C17AEE">
              <w:rPr>
                <w:szCs w:val="24"/>
              </w:rPr>
              <w:t xml:space="preserve">Показатели </w:t>
            </w:r>
          </w:p>
        </w:tc>
        <w:tc>
          <w:tcPr>
            <w:tcW w:w="2977" w:type="dxa"/>
          </w:tcPr>
          <w:p w:rsidR="00635095" w:rsidRPr="00C17AE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C17AEE">
              <w:rPr>
                <w:szCs w:val="24"/>
              </w:rPr>
              <w:t>тыс. га</w:t>
            </w:r>
          </w:p>
        </w:tc>
      </w:tr>
      <w:tr w:rsidR="00635095" w:rsidRPr="00586ED5" w:rsidTr="00AD3566">
        <w:trPr>
          <w:trHeight w:val="128"/>
        </w:trPr>
        <w:tc>
          <w:tcPr>
            <w:tcW w:w="11198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Общая площадь земель, из нее:</w:t>
            </w:r>
          </w:p>
        </w:tc>
        <w:tc>
          <w:tcPr>
            <w:tcW w:w="2977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421,5</w:t>
            </w:r>
          </w:p>
        </w:tc>
      </w:tr>
      <w:tr w:rsidR="00635095" w:rsidRPr="00586ED5" w:rsidTr="00AD3566">
        <w:trPr>
          <w:trHeight w:val="128"/>
        </w:trPr>
        <w:tc>
          <w:tcPr>
            <w:tcW w:w="11198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Площадь сельскохозяйственных угодий - всего</w:t>
            </w:r>
          </w:p>
        </w:tc>
        <w:tc>
          <w:tcPr>
            <w:tcW w:w="2977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383,5</w:t>
            </w:r>
          </w:p>
        </w:tc>
      </w:tr>
      <w:tr w:rsidR="00635095" w:rsidRPr="00586ED5" w:rsidTr="00AD3566">
        <w:trPr>
          <w:trHeight w:val="128"/>
        </w:trPr>
        <w:tc>
          <w:tcPr>
            <w:tcW w:w="11198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в том числе:</w:t>
            </w:r>
          </w:p>
        </w:tc>
        <w:tc>
          <w:tcPr>
            <w:tcW w:w="2977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</w:p>
        </w:tc>
      </w:tr>
      <w:tr w:rsidR="00635095" w:rsidRPr="00586ED5" w:rsidTr="00AD3566">
        <w:trPr>
          <w:trHeight w:val="128"/>
        </w:trPr>
        <w:tc>
          <w:tcPr>
            <w:tcW w:w="11198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пашня</w:t>
            </w:r>
          </w:p>
        </w:tc>
        <w:tc>
          <w:tcPr>
            <w:tcW w:w="2977" w:type="dxa"/>
          </w:tcPr>
          <w:p w:rsidR="00635095" w:rsidRPr="007A0CCE" w:rsidRDefault="004B4983" w:rsidP="002D5BDB">
            <w:pPr>
              <w:pStyle w:val="a8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293,0</w:t>
            </w:r>
          </w:p>
        </w:tc>
      </w:tr>
      <w:tr w:rsidR="004B4983" w:rsidRPr="00586ED5" w:rsidTr="00AD3566">
        <w:trPr>
          <w:trHeight w:val="128"/>
        </w:trPr>
        <w:tc>
          <w:tcPr>
            <w:tcW w:w="11198" w:type="dxa"/>
          </w:tcPr>
          <w:p w:rsidR="004B4983" w:rsidRPr="007A0CCE" w:rsidRDefault="004B4983" w:rsidP="002D5BDB">
            <w:pPr>
              <w:pStyle w:val="a8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неиспользуемая пашня</w:t>
            </w:r>
          </w:p>
        </w:tc>
        <w:tc>
          <w:tcPr>
            <w:tcW w:w="2977" w:type="dxa"/>
          </w:tcPr>
          <w:p w:rsidR="004B4983" w:rsidRPr="007A0CCE" w:rsidRDefault="004B4983" w:rsidP="002D5BDB">
            <w:pPr>
              <w:pStyle w:val="a8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635095" w:rsidRPr="00586ED5" w:rsidTr="00AD3566">
        <w:trPr>
          <w:trHeight w:val="128"/>
        </w:trPr>
        <w:tc>
          <w:tcPr>
            <w:tcW w:w="11198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пастбища</w:t>
            </w:r>
          </w:p>
        </w:tc>
        <w:tc>
          <w:tcPr>
            <w:tcW w:w="2977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83,3</w:t>
            </w:r>
          </w:p>
        </w:tc>
      </w:tr>
      <w:tr w:rsidR="00635095" w:rsidRPr="00586ED5" w:rsidTr="00AD3566">
        <w:trPr>
          <w:trHeight w:val="128"/>
        </w:trPr>
        <w:tc>
          <w:tcPr>
            <w:tcW w:w="11198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Площадь лесов</w:t>
            </w:r>
          </w:p>
        </w:tc>
        <w:tc>
          <w:tcPr>
            <w:tcW w:w="2977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0,2</w:t>
            </w:r>
          </w:p>
        </w:tc>
      </w:tr>
      <w:tr w:rsidR="00635095" w:rsidRPr="00586ED5" w:rsidTr="00AD3566">
        <w:trPr>
          <w:trHeight w:val="128"/>
        </w:trPr>
        <w:tc>
          <w:tcPr>
            <w:tcW w:w="11198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Земли водного фонда</w:t>
            </w:r>
          </w:p>
        </w:tc>
        <w:tc>
          <w:tcPr>
            <w:tcW w:w="2977" w:type="dxa"/>
          </w:tcPr>
          <w:p w:rsidR="00635095" w:rsidRPr="007A0CCE" w:rsidRDefault="00635095" w:rsidP="002D5BDB">
            <w:pPr>
              <w:pStyle w:val="a8"/>
              <w:spacing w:line="240" w:lineRule="auto"/>
              <w:rPr>
                <w:szCs w:val="24"/>
              </w:rPr>
            </w:pPr>
            <w:r w:rsidRPr="007A0CCE">
              <w:rPr>
                <w:szCs w:val="24"/>
              </w:rPr>
              <w:t>37,8</w:t>
            </w:r>
          </w:p>
        </w:tc>
      </w:tr>
    </w:tbl>
    <w:p w:rsidR="000E30DD" w:rsidRDefault="000E30DD" w:rsidP="00635095">
      <w:pPr>
        <w:pStyle w:val="a7"/>
        <w:shd w:val="clear" w:color="auto" w:fill="FBFBFB"/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</w:p>
    <w:p w:rsidR="00635095" w:rsidRPr="00901061" w:rsidRDefault="00635095" w:rsidP="00635095">
      <w:pPr>
        <w:pStyle w:val="a7"/>
        <w:shd w:val="clear" w:color="auto" w:fill="FBFBFB"/>
        <w:spacing w:before="75" w:after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61">
        <w:rPr>
          <w:rFonts w:ascii="Times New Roman" w:hAnsi="Times New Roman" w:cs="Times New Roman"/>
          <w:sz w:val="28"/>
          <w:szCs w:val="28"/>
        </w:rPr>
        <w:t>Климат континентальный с резкими колебаниями температуры, с большой сухостью воздуха, малым количеством атмосферных осадков и суховеями.</w:t>
      </w:r>
    </w:p>
    <w:p w:rsidR="00962830" w:rsidRPr="00A843D0" w:rsidRDefault="00962830" w:rsidP="00C2119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858" w:rsidRDefault="00944858" w:rsidP="00EC4E4F">
      <w:pPr>
        <w:pStyle w:val="a3"/>
        <w:numPr>
          <w:ilvl w:val="0"/>
          <w:numId w:val="1"/>
        </w:numPr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>Экономическое развитие и анализ деловой активности</w:t>
      </w:r>
    </w:p>
    <w:p w:rsidR="000E30DD" w:rsidRPr="00B932AF" w:rsidRDefault="000E30DD" w:rsidP="000E30D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858" w:rsidRPr="00B932AF" w:rsidRDefault="00944858" w:rsidP="000E30DD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B932AF">
        <w:rPr>
          <w:rFonts w:ascii="Times New Roman" w:hAnsi="Times New Roman" w:cs="Times New Roman"/>
          <w:sz w:val="28"/>
          <w:szCs w:val="28"/>
        </w:rPr>
        <w:t xml:space="preserve">По состоянию на 01 января 2022 года на территории района функционировало </w:t>
      </w:r>
      <w:r w:rsidR="001A1A54">
        <w:rPr>
          <w:rFonts w:ascii="Times New Roman" w:hAnsi="Times New Roman" w:cs="Times New Roman"/>
          <w:sz w:val="28"/>
          <w:szCs w:val="28"/>
        </w:rPr>
        <w:t>325</w:t>
      </w:r>
      <w:r w:rsidRPr="00B932AF">
        <w:rPr>
          <w:rFonts w:ascii="Times New Roman" w:hAnsi="Times New Roman" w:cs="Times New Roman"/>
          <w:sz w:val="28"/>
          <w:szCs w:val="28"/>
        </w:rPr>
        <w:t xml:space="preserve"> организаций всех форм собственности. Состоит на уч</w:t>
      </w:r>
      <w:r w:rsidRPr="00B932AF">
        <w:rPr>
          <w:rFonts w:cs="Times New Roman"/>
          <w:sz w:val="28"/>
          <w:szCs w:val="28"/>
        </w:rPr>
        <w:t>ѐ</w:t>
      </w:r>
      <w:r w:rsidRPr="00B932AF">
        <w:rPr>
          <w:rFonts w:ascii="Times New Roman" w:hAnsi="Times New Roman" w:cs="Times New Roman"/>
          <w:sz w:val="28"/>
          <w:szCs w:val="28"/>
        </w:rPr>
        <w:t xml:space="preserve">те в налоговой инспекции </w:t>
      </w:r>
      <w:r w:rsidR="001A1A54">
        <w:rPr>
          <w:rFonts w:ascii="Times New Roman" w:hAnsi="Times New Roman" w:cs="Times New Roman"/>
          <w:sz w:val="28"/>
          <w:szCs w:val="28"/>
        </w:rPr>
        <w:t>676</w:t>
      </w:r>
      <w:r w:rsidRPr="00B932A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На территории района осуществляют свою деятельность </w:t>
      </w:r>
      <w:r w:rsidR="002D5BDB">
        <w:rPr>
          <w:rFonts w:ascii="Times New Roman" w:hAnsi="Times New Roman" w:cs="Times New Roman"/>
          <w:sz w:val="28"/>
          <w:szCs w:val="28"/>
        </w:rPr>
        <w:t xml:space="preserve">12 </w:t>
      </w:r>
      <w:r w:rsidRPr="00B932AF">
        <w:rPr>
          <w:rFonts w:ascii="Times New Roman" w:hAnsi="Times New Roman" w:cs="Times New Roman"/>
          <w:sz w:val="28"/>
          <w:szCs w:val="28"/>
        </w:rPr>
        <w:t>крупн</w:t>
      </w:r>
      <w:r w:rsidR="002D5BDB">
        <w:rPr>
          <w:rFonts w:ascii="Times New Roman" w:hAnsi="Times New Roman" w:cs="Times New Roman"/>
          <w:sz w:val="28"/>
          <w:szCs w:val="28"/>
        </w:rPr>
        <w:t>ых</w:t>
      </w:r>
      <w:r w:rsidRPr="00B932AF">
        <w:rPr>
          <w:rFonts w:ascii="Times New Roman" w:hAnsi="Times New Roman" w:cs="Times New Roman"/>
          <w:sz w:val="28"/>
          <w:szCs w:val="28"/>
        </w:rPr>
        <w:t xml:space="preserve">, </w:t>
      </w:r>
      <w:r w:rsidR="002D5BDB">
        <w:rPr>
          <w:rFonts w:ascii="Times New Roman" w:hAnsi="Times New Roman" w:cs="Times New Roman"/>
          <w:sz w:val="28"/>
          <w:szCs w:val="28"/>
        </w:rPr>
        <w:t xml:space="preserve">63 </w:t>
      </w:r>
      <w:r w:rsidRPr="00B932AF">
        <w:rPr>
          <w:rFonts w:ascii="Times New Roman" w:hAnsi="Times New Roman" w:cs="Times New Roman"/>
          <w:sz w:val="28"/>
          <w:szCs w:val="28"/>
        </w:rPr>
        <w:t>средн</w:t>
      </w:r>
      <w:r w:rsidR="002D5BDB">
        <w:rPr>
          <w:rFonts w:ascii="Times New Roman" w:hAnsi="Times New Roman" w:cs="Times New Roman"/>
          <w:sz w:val="28"/>
          <w:szCs w:val="28"/>
        </w:rPr>
        <w:t>их</w:t>
      </w:r>
      <w:r w:rsidRPr="00B932AF">
        <w:rPr>
          <w:rFonts w:ascii="Times New Roman" w:hAnsi="Times New Roman" w:cs="Times New Roman"/>
          <w:sz w:val="28"/>
          <w:szCs w:val="28"/>
        </w:rPr>
        <w:t xml:space="preserve"> и мал</w:t>
      </w:r>
      <w:r w:rsidR="00623688">
        <w:rPr>
          <w:rFonts w:ascii="Times New Roman" w:hAnsi="Times New Roman" w:cs="Times New Roman"/>
          <w:sz w:val="28"/>
          <w:szCs w:val="28"/>
        </w:rPr>
        <w:t>ых</w:t>
      </w:r>
      <w:r w:rsidRPr="00B932A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23688">
        <w:rPr>
          <w:rFonts w:ascii="Times New Roman" w:hAnsi="Times New Roman" w:cs="Times New Roman"/>
          <w:sz w:val="28"/>
          <w:szCs w:val="28"/>
        </w:rPr>
        <w:t>й</w:t>
      </w:r>
      <w:r w:rsidRPr="00B932AF">
        <w:rPr>
          <w:rFonts w:ascii="Times New Roman" w:hAnsi="Times New Roman" w:cs="Times New Roman"/>
          <w:sz w:val="28"/>
          <w:szCs w:val="28"/>
        </w:rPr>
        <w:t xml:space="preserve"> различных отраслей экономики.</w:t>
      </w:r>
    </w:p>
    <w:p w:rsidR="00A253AA" w:rsidRPr="00B932AF" w:rsidRDefault="00A253AA" w:rsidP="00EC4E4F">
      <w:pPr>
        <w:pStyle w:val="a3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7D35C3" w:rsidRDefault="00944858" w:rsidP="007D35C3">
      <w:pPr>
        <w:pStyle w:val="a3"/>
        <w:numPr>
          <w:ilvl w:val="1"/>
          <w:numId w:val="1"/>
        </w:numPr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>Отраслевая специализация  района, основные виды выпускаемой продукции.</w:t>
      </w:r>
    </w:p>
    <w:p w:rsidR="007D35C3" w:rsidRDefault="007D35C3" w:rsidP="007D35C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688" w:rsidRPr="00954BAB" w:rsidRDefault="007D35C3" w:rsidP="007D35C3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4BAB">
        <w:rPr>
          <w:rFonts w:ascii="Times New Roman" w:hAnsi="Times New Roman" w:cs="Times New Roman"/>
          <w:sz w:val="28"/>
          <w:szCs w:val="28"/>
        </w:rPr>
        <w:t xml:space="preserve">Район расположен в центральном левобережье Саратовской области. </w:t>
      </w:r>
      <w:r w:rsidR="00623688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Центром её является город </w:t>
      </w: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</w:t>
      </w:r>
      <w:r w:rsidR="00623688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Границы </w:t>
      </w:r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623688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примыкают </w:t>
      </w:r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Федоровскому, </w:t>
      </w:r>
      <w:proofErr w:type="spellStart"/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Балаковскому</w:t>
      </w:r>
      <w:proofErr w:type="spellEnd"/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Краснопартизанскому</w:t>
      </w:r>
      <w:proofErr w:type="spellEnd"/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Дергачевскому</w:t>
      </w:r>
      <w:proofErr w:type="spellEnd"/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Новоузенскому</w:t>
      </w:r>
      <w:proofErr w:type="spellEnd"/>
      <w:r w:rsidR="0077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Питерскому районам.</w:t>
      </w:r>
      <w:r w:rsidR="00623688" w:rsidRPr="00954B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93B8B" w:rsidRDefault="00623688" w:rsidP="00893B8B">
      <w:pPr>
        <w:shd w:val="clear" w:color="auto" w:fill="FFFFFF"/>
        <w:spacing w:after="405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</w:t>
      </w:r>
      <w:r w:rsidR="00954BAB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располагает залежами газа, </w:t>
      </w:r>
      <w:r w:rsidR="00954BAB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строительным камнем, глинами, песком. </w:t>
      </w: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Промышленность </w:t>
      </w:r>
      <w:r w:rsidR="00954BAB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</w:t>
      </w: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представленная свыше </w:t>
      </w:r>
      <w:r w:rsidR="00954BAB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</w:t>
      </w:r>
      <w:r w:rsidR="00954BAB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крупного и среднего уровня, сосредоточена на таких отраслях, как </w:t>
      </w:r>
      <w:r w:rsidR="00954BAB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добыча газа</w:t>
      </w: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производство стройматериалов, пищевая </w:t>
      </w:r>
      <w:r w:rsidR="00954BAB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промышленность</w:t>
      </w: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3688" w:rsidRDefault="00954BAB" w:rsidP="00893B8B">
      <w:pPr>
        <w:shd w:val="clear" w:color="auto" w:fill="FFFFFF"/>
        <w:spacing w:after="405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предприятия района перечислены в таблице №2</w:t>
      </w:r>
      <w:r w:rsidR="00623688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FC3" w:rsidRDefault="00513F21" w:rsidP="00954BAB">
      <w:pPr>
        <w:spacing w:line="10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944858" w:rsidRDefault="00EC4E4F" w:rsidP="00EC4E4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>Веду</w:t>
      </w:r>
      <w:r w:rsidR="00944858" w:rsidRPr="00B932AF">
        <w:rPr>
          <w:rFonts w:ascii="Times New Roman" w:hAnsi="Times New Roman" w:cs="Times New Roman"/>
          <w:b/>
          <w:sz w:val="28"/>
          <w:szCs w:val="28"/>
        </w:rPr>
        <w:t>щие предприятия района</w:t>
      </w:r>
    </w:p>
    <w:p w:rsidR="00EA28E1" w:rsidRPr="00B932AF" w:rsidRDefault="00EA28E1" w:rsidP="00EC4E4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56"/>
        <w:gridCol w:w="2561"/>
        <w:gridCol w:w="2268"/>
        <w:gridCol w:w="1770"/>
        <w:gridCol w:w="2115"/>
        <w:gridCol w:w="2884"/>
      </w:tblGrid>
      <w:tr w:rsidR="003F7FC3" w:rsidRPr="00B932AF" w:rsidTr="00893B8B">
        <w:tc>
          <w:tcPr>
            <w:tcW w:w="2356" w:type="dxa"/>
          </w:tcPr>
          <w:p w:rsidR="00944858" w:rsidRPr="00B932AF" w:rsidRDefault="00944858" w:rsidP="00EC4E4F">
            <w:pPr>
              <w:pStyle w:val="a3"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</w:t>
            </w:r>
          </w:p>
        </w:tc>
        <w:tc>
          <w:tcPr>
            <w:tcW w:w="2561" w:type="dxa"/>
          </w:tcPr>
          <w:p w:rsidR="00944858" w:rsidRPr="00B932AF" w:rsidRDefault="00944858" w:rsidP="00EC4E4F">
            <w:pPr>
              <w:pStyle w:val="a3"/>
              <w:ind w:left="57" w:hanging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Отрасль и номенклатура основной продукции</w:t>
            </w:r>
          </w:p>
        </w:tc>
        <w:tc>
          <w:tcPr>
            <w:tcW w:w="2268" w:type="dxa"/>
          </w:tcPr>
          <w:p w:rsidR="00944858" w:rsidRPr="00B932AF" w:rsidRDefault="00944858" w:rsidP="00EC4E4F">
            <w:pPr>
              <w:pStyle w:val="a3"/>
              <w:ind w:left="57" w:firstLine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Объ</w:t>
            </w:r>
            <w:r w:rsidRPr="00B932AF">
              <w:rPr>
                <w:rFonts w:cs="Times New Roman"/>
                <w:sz w:val="24"/>
                <w:szCs w:val="28"/>
              </w:rPr>
              <w:t>ѐ</w:t>
            </w: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м отгруженных товаров, млн. руб</w:t>
            </w:r>
            <w:r w:rsidR="003E45D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70" w:type="dxa"/>
          </w:tcPr>
          <w:p w:rsidR="00944858" w:rsidRPr="00B932AF" w:rsidRDefault="00944858" w:rsidP="0041210E">
            <w:pPr>
              <w:pStyle w:val="a3"/>
              <w:ind w:left="57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сотрудников, чел.</w:t>
            </w:r>
          </w:p>
        </w:tc>
        <w:tc>
          <w:tcPr>
            <w:tcW w:w="2115" w:type="dxa"/>
          </w:tcPr>
          <w:p w:rsidR="00944858" w:rsidRPr="00B932AF" w:rsidRDefault="000B2206" w:rsidP="00EC4E4F">
            <w:pPr>
              <w:pStyle w:val="a3"/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Уровень загрузки производства, %</w:t>
            </w:r>
          </w:p>
        </w:tc>
        <w:tc>
          <w:tcPr>
            <w:tcW w:w="2884" w:type="dxa"/>
          </w:tcPr>
          <w:p w:rsidR="00944858" w:rsidRPr="00B932AF" w:rsidRDefault="000B2206" w:rsidP="00EC4E4F">
            <w:pPr>
              <w:pStyle w:val="a3"/>
              <w:ind w:left="57" w:hanging="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Реализуемые инвестиционные проекты на предприятии</w:t>
            </w:r>
          </w:p>
        </w:tc>
      </w:tr>
      <w:tr w:rsidR="003F7FC3" w:rsidRPr="00B932AF" w:rsidTr="00893B8B">
        <w:tc>
          <w:tcPr>
            <w:tcW w:w="2356" w:type="dxa"/>
          </w:tcPr>
          <w:p w:rsidR="001173CF" w:rsidRDefault="003F7FC3" w:rsidP="003F7FC3">
            <w:pPr>
              <w:pStyle w:val="a3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ТОСП ООО  «ННК –</w:t>
            </w:r>
            <w:r w:rsidR="0011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Саратовнефтегаз</w:t>
            </w:r>
            <w:proofErr w:type="spellEnd"/>
          </w:p>
          <w:p w:rsidR="003F7FC3" w:rsidRPr="003F7FC3" w:rsidRDefault="001173CF" w:rsidP="003F7FC3">
            <w:pPr>
              <w:pStyle w:val="a3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7FC3">
              <w:rPr>
                <w:rFonts w:ascii="Times New Roman" w:hAnsi="Times New Roman" w:cs="Times New Roman"/>
                <w:sz w:val="24"/>
                <w:szCs w:val="24"/>
              </w:rPr>
              <w:t>обыча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5D2858" w:rsidRDefault="005D2858" w:rsidP="005D285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B97">
              <w:rPr>
                <w:rFonts w:ascii="Times New Roman" w:hAnsi="Times New Roman" w:cs="Times New Roman"/>
                <w:sz w:val="24"/>
                <w:szCs w:val="24"/>
              </w:rPr>
              <w:t>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F7FC3" w:rsidRPr="00B932AF" w:rsidRDefault="005D2858" w:rsidP="005D2858">
            <w:pPr>
              <w:pStyle w:val="a3"/>
              <w:ind w:left="57" w:hanging="3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добыча газа</w:t>
            </w:r>
          </w:p>
        </w:tc>
        <w:tc>
          <w:tcPr>
            <w:tcW w:w="2268" w:type="dxa"/>
          </w:tcPr>
          <w:p w:rsidR="003F7FC3" w:rsidRPr="00957474" w:rsidRDefault="00F84DE3" w:rsidP="00EC4E4F">
            <w:pPr>
              <w:pStyle w:val="a3"/>
              <w:ind w:left="5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0F0" w:rsidRPr="00957474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  <w:tc>
          <w:tcPr>
            <w:tcW w:w="1770" w:type="dxa"/>
          </w:tcPr>
          <w:p w:rsidR="003F7FC3" w:rsidRPr="00B932AF" w:rsidRDefault="007210F0" w:rsidP="0041210E">
            <w:pPr>
              <w:pStyle w:val="a3"/>
              <w:ind w:left="57" w:hanging="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2115" w:type="dxa"/>
          </w:tcPr>
          <w:p w:rsidR="003F7FC3" w:rsidRPr="006F1ED6" w:rsidRDefault="006F1ED6" w:rsidP="006F1ED6">
            <w:pPr>
              <w:pStyle w:val="a3"/>
              <w:tabs>
                <w:tab w:val="left" w:pos="465"/>
                <w:tab w:val="center" w:pos="966"/>
              </w:tabs>
              <w:ind w:left="57"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D498A" w:rsidRPr="006F1E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84" w:type="dxa"/>
          </w:tcPr>
          <w:p w:rsidR="003F7FC3" w:rsidRPr="00B932AF" w:rsidRDefault="00A25F28" w:rsidP="00A25F28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новых месторождений газа</w:t>
            </w:r>
          </w:p>
        </w:tc>
      </w:tr>
      <w:tr w:rsidR="003F7FC3" w:rsidRPr="00B932AF" w:rsidTr="00893B8B">
        <w:tc>
          <w:tcPr>
            <w:tcW w:w="2356" w:type="dxa"/>
          </w:tcPr>
          <w:p w:rsidR="00944858" w:rsidRPr="00B25483" w:rsidRDefault="0097182E" w:rsidP="00ED272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83">
              <w:rPr>
                <w:rFonts w:ascii="Times New Roman" w:hAnsi="Times New Roman" w:cs="Times New Roman"/>
                <w:sz w:val="24"/>
                <w:szCs w:val="24"/>
              </w:rPr>
              <w:t>ООО «Кронвер</w:t>
            </w:r>
            <w:r w:rsidR="00ED27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5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944858" w:rsidRDefault="008152E2" w:rsidP="00D83B97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B97" w:rsidRPr="00D83B97">
              <w:rPr>
                <w:rFonts w:ascii="Times New Roman" w:hAnsi="Times New Roman" w:cs="Times New Roman"/>
                <w:sz w:val="24"/>
                <w:szCs w:val="24"/>
              </w:rPr>
              <w:t>ромышленность</w:t>
            </w:r>
            <w:r w:rsidR="00D83B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83B97" w:rsidRPr="00B932AF" w:rsidRDefault="00D83B97" w:rsidP="00D83B97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щебня</w:t>
            </w:r>
          </w:p>
        </w:tc>
        <w:tc>
          <w:tcPr>
            <w:tcW w:w="2268" w:type="dxa"/>
          </w:tcPr>
          <w:p w:rsidR="00944858" w:rsidRPr="00957474" w:rsidRDefault="007210F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4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770" w:type="dxa"/>
          </w:tcPr>
          <w:p w:rsidR="00944858" w:rsidRPr="007210F0" w:rsidRDefault="007210F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15" w:type="dxa"/>
          </w:tcPr>
          <w:p w:rsidR="00944858" w:rsidRPr="006F1ED6" w:rsidRDefault="00313864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84" w:type="dxa"/>
          </w:tcPr>
          <w:p w:rsidR="00944858" w:rsidRPr="00A25F28" w:rsidRDefault="00A25F28" w:rsidP="00A25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28">
              <w:rPr>
                <w:rFonts w:ascii="Times New Roman" w:hAnsi="Times New Roman" w:cs="Times New Roman"/>
                <w:sz w:val="24"/>
                <w:szCs w:val="28"/>
              </w:rPr>
              <w:t>Разработка новых месторождений щебня</w:t>
            </w:r>
          </w:p>
        </w:tc>
      </w:tr>
      <w:tr w:rsidR="003F7FC3" w:rsidRPr="00B932AF" w:rsidTr="00893B8B">
        <w:tc>
          <w:tcPr>
            <w:tcW w:w="2356" w:type="dxa"/>
          </w:tcPr>
          <w:p w:rsidR="0097182E" w:rsidRPr="00C747D9" w:rsidRDefault="00C747D9" w:rsidP="00C7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C747D9">
              <w:rPr>
                <w:rFonts w:ascii="Times New Roman" w:hAnsi="Times New Roman" w:cs="Times New Roman"/>
                <w:sz w:val="24"/>
                <w:szCs w:val="24"/>
              </w:rPr>
              <w:t>Русщебстрой</w:t>
            </w:r>
            <w:proofErr w:type="spellEnd"/>
            <w:r w:rsidRPr="00C74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C747D9" w:rsidRDefault="00C747D9" w:rsidP="00C747D9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B97">
              <w:rPr>
                <w:rFonts w:ascii="Times New Roman" w:hAnsi="Times New Roman" w:cs="Times New Roman"/>
                <w:sz w:val="24"/>
                <w:szCs w:val="24"/>
              </w:rPr>
              <w:t>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7182E" w:rsidRPr="00C747D9" w:rsidRDefault="00C747D9" w:rsidP="00C74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9">
              <w:rPr>
                <w:rFonts w:ascii="Times New Roman" w:hAnsi="Times New Roman" w:cs="Times New Roman"/>
                <w:sz w:val="24"/>
                <w:szCs w:val="24"/>
              </w:rPr>
              <w:t xml:space="preserve"> добыча щебня</w:t>
            </w:r>
          </w:p>
        </w:tc>
        <w:tc>
          <w:tcPr>
            <w:tcW w:w="2268" w:type="dxa"/>
          </w:tcPr>
          <w:p w:rsidR="0097182E" w:rsidRPr="00957474" w:rsidRDefault="007210F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4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770" w:type="dxa"/>
          </w:tcPr>
          <w:p w:rsidR="0097182E" w:rsidRPr="007210F0" w:rsidRDefault="007210F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5" w:type="dxa"/>
          </w:tcPr>
          <w:p w:rsidR="0097182E" w:rsidRPr="006F1ED6" w:rsidRDefault="00313864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84" w:type="dxa"/>
          </w:tcPr>
          <w:p w:rsidR="0097182E" w:rsidRPr="00B932AF" w:rsidRDefault="00A25F28" w:rsidP="00A25F2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новых месторождений щебня</w:t>
            </w:r>
          </w:p>
        </w:tc>
      </w:tr>
      <w:tr w:rsidR="003F7FC3" w:rsidRPr="00B932AF" w:rsidTr="00893B8B">
        <w:tc>
          <w:tcPr>
            <w:tcW w:w="2356" w:type="dxa"/>
          </w:tcPr>
          <w:p w:rsidR="00CC5567" w:rsidRPr="00C747D9" w:rsidRDefault="00CC5567" w:rsidP="00C7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«ДРСУ»</w:t>
            </w:r>
          </w:p>
        </w:tc>
        <w:tc>
          <w:tcPr>
            <w:tcW w:w="2561" w:type="dxa"/>
          </w:tcPr>
          <w:p w:rsidR="00CC5567" w:rsidRDefault="00CC5567" w:rsidP="00C747D9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7A0BEB">
              <w:rPr>
                <w:rFonts w:ascii="Times New Roman" w:hAnsi="Times New Roman" w:cs="Times New Roman"/>
                <w:sz w:val="24"/>
                <w:szCs w:val="24"/>
              </w:rPr>
              <w:t>-ремонт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CC5567" w:rsidRPr="00957474" w:rsidRDefault="00F84DE3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4"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1770" w:type="dxa"/>
          </w:tcPr>
          <w:p w:rsidR="00CC5567" w:rsidRPr="007210F0" w:rsidRDefault="007210F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15" w:type="dxa"/>
          </w:tcPr>
          <w:p w:rsidR="00CC5567" w:rsidRPr="006F1ED6" w:rsidRDefault="003D49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D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84" w:type="dxa"/>
          </w:tcPr>
          <w:p w:rsidR="00CC5567" w:rsidRPr="00707390" w:rsidRDefault="00707390" w:rsidP="00707390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90">
              <w:rPr>
                <w:rFonts w:ascii="Times New Roman" w:hAnsi="Times New Roman" w:cs="Times New Roman"/>
                <w:sz w:val="24"/>
                <w:szCs w:val="24"/>
              </w:rPr>
              <w:t>Приобретение новой техники</w:t>
            </w:r>
          </w:p>
        </w:tc>
      </w:tr>
      <w:tr w:rsidR="003F7FC3" w:rsidRPr="00B932AF" w:rsidTr="00893B8B">
        <w:tc>
          <w:tcPr>
            <w:tcW w:w="2356" w:type="dxa"/>
          </w:tcPr>
          <w:p w:rsidR="0097182E" w:rsidRPr="003E45D0" w:rsidRDefault="003E45D0" w:rsidP="003A3181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D0">
              <w:rPr>
                <w:rFonts w:ascii="Times New Roman" w:hAnsi="Times New Roman" w:cs="Times New Roman"/>
                <w:sz w:val="24"/>
                <w:szCs w:val="24"/>
              </w:rPr>
              <w:t>АО «Декабрист»</w:t>
            </w:r>
          </w:p>
        </w:tc>
        <w:tc>
          <w:tcPr>
            <w:tcW w:w="2561" w:type="dxa"/>
          </w:tcPr>
          <w:p w:rsidR="0097182E" w:rsidRPr="003E45D0" w:rsidRDefault="003E45D0" w:rsidP="003E45D0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5D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351DE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3E45D0">
              <w:rPr>
                <w:rFonts w:ascii="Times New Roman" w:hAnsi="Times New Roman" w:cs="Times New Roman"/>
                <w:sz w:val="24"/>
                <w:szCs w:val="24"/>
              </w:rPr>
              <w:t>водство и животноводство</w:t>
            </w:r>
          </w:p>
        </w:tc>
        <w:tc>
          <w:tcPr>
            <w:tcW w:w="2268" w:type="dxa"/>
          </w:tcPr>
          <w:p w:rsidR="0097182E" w:rsidRPr="00A35F8A" w:rsidRDefault="00A35F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8A">
              <w:rPr>
                <w:rFonts w:ascii="Times New Roman" w:hAnsi="Times New Roman" w:cs="Times New Roman"/>
                <w:sz w:val="24"/>
                <w:szCs w:val="24"/>
              </w:rPr>
              <w:t>565,4</w:t>
            </w:r>
          </w:p>
        </w:tc>
        <w:tc>
          <w:tcPr>
            <w:tcW w:w="1770" w:type="dxa"/>
          </w:tcPr>
          <w:p w:rsidR="0097182E" w:rsidRPr="00A35F8A" w:rsidRDefault="00A35F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8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15" w:type="dxa"/>
          </w:tcPr>
          <w:p w:rsidR="0097182E" w:rsidRPr="006F1ED6" w:rsidRDefault="003D49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4" w:type="dxa"/>
          </w:tcPr>
          <w:p w:rsidR="0097182E" w:rsidRPr="00285E6A" w:rsidRDefault="00285E6A" w:rsidP="00285E6A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6A">
              <w:rPr>
                <w:rFonts w:ascii="Times New Roman" w:hAnsi="Times New Roman" w:cs="Times New Roman"/>
                <w:sz w:val="24"/>
                <w:szCs w:val="24"/>
              </w:rPr>
              <w:t>Приобретение племенного скота</w:t>
            </w:r>
          </w:p>
        </w:tc>
      </w:tr>
      <w:tr w:rsidR="003F7FC3" w:rsidRPr="00B932AF" w:rsidTr="00893B8B">
        <w:tc>
          <w:tcPr>
            <w:tcW w:w="2356" w:type="dxa"/>
          </w:tcPr>
          <w:p w:rsidR="003A3181" w:rsidRPr="003E45D0" w:rsidRDefault="003A3181" w:rsidP="003A3181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им. 18 Партсъезда</w:t>
            </w:r>
          </w:p>
        </w:tc>
        <w:tc>
          <w:tcPr>
            <w:tcW w:w="2561" w:type="dxa"/>
          </w:tcPr>
          <w:p w:rsidR="003A3181" w:rsidRDefault="003A3181" w:rsidP="003E45D0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5D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3E45D0">
              <w:rPr>
                <w:rFonts w:ascii="Times New Roman" w:hAnsi="Times New Roman" w:cs="Times New Roman"/>
                <w:sz w:val="24"/>
                <w:szCs w:val="24"/>
              </w:rPr>
              <w:t>водство и животноводство</w:t>
            </w:r>
          </w:p>
        </w:tc>
        <w:tc>
          <w:tcPr>
            <w:tcW w:w="2268" w:type="dxa"/>
          </w:tcPr>
          <w:p w:rsidR="003A3181" w:rsidRPr="00A35F8A" w:rsidRDefault="00A35F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8A">
              <w:rPr>
                <w:rFonts w:ascii="Times New Roman" w:hAnsi="Times New Roman" w:cs="Times New Roman"/>
                <w:sz w:val="24"/>
                <w:szCs w:val="24"/>
              </w:rPr>
              <w:t>386,7</w:t>
            </w:r>
          </w:p>
        </w:tc>
        <w:tc>
          <w:tcPr>
            <w:tcW w:w="1770" w:type="dxa"/>
          </w:tcPr>
          <w:p w:rsidR="003A3181" w:rsidRPr="00A35F8A" w:rsidRDefault="00A35F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8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15" w:type="dxa"/>
          </w:tcPr>
          <w:p w:rsidR="003A3181" w:rsidRPr="006F1ED6" w:rsidRDefault="003D49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4" w:type="dxa"/>
          </w:tcPr>
          <w:p w:rsidR="003A3181" w:rsidRPr="00A25F28" w:rsidRDefault="00A25F28" w:rsidP="00A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2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285E6A" w:rsidRPr="00A25F28">
              <w:rPr>
                <w:rFonts w:ascii="Times New Roman" w:hAnsi="Times New Roman" w:cs="Times New Roman"/>
                <w:sz w:val="24"/>
                <w:szCs w:val="24"/>
              </w:rPr>
              <w:t>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85E6A" w:rsidRPr="00A25F28">
              <w:rPr>
                <w:rFonts w:ascii="Times New Roman" w:hAnsi="Times New Roman" w:cs="Times New Roman"/>
                <w:sz w:val="24"/>
                <w:szCs w:val="24"/>
              </w:rPr>
              <w:t xml:space="preserve"> 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7FC3" w:rsidRPr="00B932AF" w:rsidTr="00893B8B">
        <w:tc>
          <w:tcPr>
            <w:tcW w:w="2356" w:type="dxa"/>
          </w:tcPr>
          <w:p w:rsidR="003A3181" w:rsidRDefault="003A3181" w:rsidP="003A3181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3A3181" w:rsidRDefault="003A3181" w:rsidP="003A3181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5D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3E45D0">
              <w:rPr>
                <w:rFonts w:ascii="Times New Roman" w:hAnsi="Times New Roman" w:cs="Times New Roman"/>
                <w:sz w:val="24"/>
                <w:szCs w:val="24"/>
              </w:rPr>
              <w:t xml:space="preserve">водство </w:t>
            </w:r>
          </w:p>
        </w:tc>
        <w:tc>
          <w:tcPr>
            <w:tcW w:w="2268" w:type="dxa"/>
          </w:tcPr>
          <w:p w:rsidR="003A3181" w:rsidRPr="00A35F8A" w:rsidRDefault="00A35F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8A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770" w:type="dxa"/>
          </w:tcPr>
          <w:p w:rsidR="003A3181" w:rsidRPr="00A35F8A" w:rsidRDefault="00A35F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5" w:type="dxa"/>
          </w:tcPr>
          <w:p w:rsidR="003A3181" w:rsidRPr="006F1ED6" w:rsidRDefault="003D49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4" w:type="dxa"/>
          </w:tcPr>
          <w:p w:rsidR="003A3181" w:rsidRPr="00B932AF" w:rsidRDefault="00707390" w:rsidP="00707390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помещения для животноводства с установкой доильного оборудования</w:t>
            </w:r>
          </w:p>
        </w:tc>
      </w:tr>
      <w:tr w:rsidR="003F7FC3" w:rsidRPr="00B932AF" w:rsidTr="00893B8B">
        <w:tc>
          <w:tcPr>
            <w:tcW w:w="2356" w:type="dxa"/>
          </w:tcPr>
          <w:p w:rsidR="00ED2728" w:rsidRDefault="00ED2728" w:rsidP="003A3181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Шаахян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561" w:type="dxa"/>
          </w:tcPr>
          <w:p w:rsidR="00ED2728" w:rsidRDefault="00ED2728" w:rsidP="00B91341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Перерабатывающая </w:t>
            </w:r>
            <w:r w:rsidR="00B91341">
              <w:rPr>
                <w:rFonts w:ascii="Times New Roman" w:hAnsi="Times New Roman" w:cs="Times New Roman"/>
                <w:sz w:val="24"/>
                <w:szCs w:val="24"/>
              </w:rPr>
              <w:t>промышленность – производство кондитерских изделий, хлеба, колбасы, грибов.</w:t>
            </w:r>
          </w:p>
        </w:tc>
        <w:tc>
          <w:tcPr>
            <w:tcW w:w="2268" w:type="dxa"/>
          </w:tcPr>
          <w:p w:rsidR="00ED2728" w:rsidRPr="00A35F8A" w:rsidRDefault="00E06FD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70" w:type="dxa"/>
          </w:tcPr>
          <w:p w:rsidR="00ED2728" w:rsidRPr="00A35F8A" w:rsidRDefault="007210F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5" w:type="dxa"/>
          </w:tcPr>
          <w:p w:rsidR="00ED2728" w:rsidRPr="006F1ED6" w:rsidRDefault="003D498A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D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84" w:type="dxa"/>
          </w:tcPr>
          <w:p w:rsidR="00ED2728" w:rsidRPr="00A25F28" w:rsidRDefault="00A25F28" w:rsidP="00A25F2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28">
              <w:rPr>
                <w:rFonts w:ascii="Times New Roman" w:hAnsi="Times New Roman" w:cs="Times New Roman"/>
                <w:sz w:val="24"/>
                <w:szCs w:val="24"/>
              </w:rPr>
              <w:t>Приобретение нового оборудования для кондитерского цеха</w:t>
            </w:r>
          </w:p>
        </w:tc>
      </w:tr>
    </w:tbl>
    <w:p w:rsidR="00A41339" w:rsidRDefault="00A41339" w:rsidP="00A4133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96" w:rsidRDefault="00B97196" w:rsidP="00B97196">
      <w:pPr>
        <w:spacing w:after="0" w:line="240" w:lineRule="auto"/>
        <w:ind w:left="68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E1" w:rsidRDefault="00EA28E1" w:rsidP="00B97196">
      <w:pPr>
        <w:spacing w:after="0" w:line="240" w:lineRule="auto"/>
        <w:ind w:left="68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E1" w:rsidRPr="00B97196" w:rsidRDefault="00EA28E1" w:rsidP="00B97196">
      <w:pPr>
        <w:spacing w:after="0" w:line="240" w:lineRule="auto"/>
        <w:ind w:left="68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C05" w:rsidRDefault="00F16C05" w:rsidP="00EC4E4F">
      <w:pPr>
        <w:pStyle w:val="a3"/>
        <w:numPr>
          <w:ilvl w:val="1"/>
          <w:numId w:val="1"/>
        </w:numPr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6D35A9" w:rsidRDefault="006D35A9" w:rsidP="006D35A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4DB9" w:rsidRDefault="006D35A9" w:rsidP="006D35A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35A9">
        <w:rPr>
          <w:rFonts w:ascii="Times New Roman" w:hAnsi="Times New Roman" w:cs="Times New Roman"/>
          <w:sz w:val="28"/>
          <w:szCs w:val="28"/>
        </w:rPr>
        <w:t xml:space="preserve">Наибольший рост объёмов производства к концу 2021 года отмечался в реализации природных ресурсов на предприятиях ТОСП ООО  «ННК – </w:t>
      </w:r>
      <w:proofErr w:type="spellStart"/>
      <w:r w:rsidRPr="006D35A9">
        <w:rPr>
          <w:rFonts w:ascii="Times New Roman" w:hAnsi="Times New Roman" w:cs="Times New Roman"/>
          <w:sz w:val="28"/>
          <w:szCs w:val="28"/>
        </w:rPr>
        <w:t>Саратовнефтегазобыча</w:t>
      </w:r>
      <w:proofErr w:type="spellEnd"/>
      <w:r w:rsidRPr="006D35A9">
        <w:rPr>
          <w:rFonts w:ascii="Times New Roman" w:hAnsi="Times New Roman" w:cs="Times New Roman"/>
          <w:sz w:val="28"/>
          <w:szCs w:val="28"/>
        </w:rPr>
        <w:t>»,  ООО «</w:t>
      </w:r>
      <w:proofErr w:type="spellStart"/>
      <w:r w:rsidRPr="006D35A9">
        <w:rPr>
          <w:rFonts w:ascii="Times New Roman" w:hAnsi="Times New Roman" w:cs="Times New Roman"/>
          <w:sz w:val="28"/>
          <w:szCs w:val="28"/>
        </w:rPr>
        <w:t>Кронверг</w:t>
      </w:r>
      <w:proofErr w:type="spellEnd"/>
      <w:r w:rsidRPr="006D35A9">
        <w:rPr>
          <w:rFonts w:ascii="Times New Roman" w:hAnsi="Times New Roman" w:cs="Times New Roman"/>
          <w:sz w:val="28"/>
          <w:szCs w:val="28"/>
        </w:rPr>
        <w:t>»,  ООО «</w:t>
      </w:r>
      <w:proofErr w:type="spellStart"/>
      <w:r w:rsidRPr="006D35A9">
        <w:rPr>
          <w:rFonts w:ascii="Times New Roman" w:hAnsi="Times New Roman" w:cs="Times New Roman"/>
          <w:sz w:val="28"/>
          <w:szCs w:val="28"/>
        </w:rPr>
        <w:t>Русщебстрой</w:t>
      </w:r>
      <w:proofErr w:type="spellEnd"/>
      <w:r w:rsidRPr="006D35A9">
        <w:rPr>
          <w:rFonts w:ascii="Times New Roman" w:hAnsi="Times New Roman" w:cs="Times New Roman"/>
          <w:sz w:val="28"/>
          <w:szCs w:val="28"/>
        </w:rPr>
        <w:t xml:space="preserve">», </w:t>
      </w:r>
      <w:r w:rsidR="00A87C26">
        <w:rPr>
          <w:rFonts w:ascii="Times New Roman" w:hAnsi="Times New Roman" w:cs="Times New Roman"/>
          <w:sz w:val="28"/>
          <w:szCs w:val="28"/>
        </w:rPr>
        <w:t xml:space="preserve">а так же: </w:t>
      </w:r>
      <w:r w:rsidRPr="006D35A9">
        <w:rPr>
          <w:rFonts w:ascii="Times New Roman" w:hAnsi="Times New Roman" w:cs="Times New Roman"/>
          <w:sz w:val="28"/>
          <w:szCs w:val="28"/>
        </w:rPr>
        <w:t xml:space="preserve"> ООО «ДРСУ»</w:t>
      </w:r>
      <w:r w:rsidR="00A87C26">
        <w:rPr>
          <w:rFonts w:ascii="Times New Roman" w:hAnsi="Times New Roman" w:cs="Times New Roman"/>
          <w:sz w:val="28"/>
          <w:szCs w:val="28"/>
        </w:rPr>
        <w:t>,</w:t>
      </w:r>
      <w:r w:rsidRPr="006D35A9">
        <w:rPr>
          <w:rFonts w:ascii="Times New Roman" w:hAnsi="Times New Roman" w:cs="Times New Roman"/>
          <w:sz w:val="28"/>
          <w:szCs w:val="28"/>
        </w:rPr>
        <w:t xml:space="preserve"> АО «Декабрист»,   колхоз им. 18 Партсъезда,  колхоз «</w:t>
      </w:r>
      <w:proofErr w:type="spellStart"/>
      <w:r w:rsidRPr="006D35A9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Pr="006D35A9">
        <w:rPr>
          <w:rFonts w:ascii="Times New Roman" w:hAnsi="Times New Roman" w:cs="Times New Roman"/>
          <w:sz w:val="28"/>
          <w:szCs w:val="28"/>
        </w:rPr>
        <w:t xml:space="preserve">»,  ИП </w:t>
      </w:r>
      <w:proofErr w:type="spellStart"/>
      <w:r w:rsidRPr="006D35A9">
        <w:rPr>
          <w:rFonts w:ascii="Times New Roman" w:hAnsi="Times New Roman" w:cs="Times New Roman"/>
          <w:sz w:val="28"/>
          <w:szCs w:val="28"/>
        </w:rPr>
        <w:t>Шаахян</w:t>
      </w:r>
      <w:proofErr w:type="spellEnd"/>
      <w:r w:rsidRPr="006D35A9">
        <w:rPr>
          <w:rFonts w:ascii="Times New Roman" w:hAnsi="Times New Roman" w:cs="Times New Roman"/>
          <w:sz w:val="28"/>
          <w:szCs w:val="28"/>
        </w:rPr>
        <w:t xml:space="preserve"> А.Э., предприятия обеспечили рост объемов производства в 2 раза</w:t>
      </w:r>
      <w:r w:rsidR="004A4DB9">
        <w:rPr>
          <w:rFonts w:ascii="Times New Roman" w:hAnsi="Times New Roman" w:cs="Times New Roman"/>
          <w:sz w:val="28"/>
          <w:szCs w:val="28"/>
        </w:rPr>
        <w:t xml:space="preserve"> </w:t>
      </w:r>
      <w:r w:rsidR="004A4DB9" w:rsidRPr="006D35A9">
        <w:rPr>
          <w:rFonts w:ascii="Times New Roman" w:hAnsi="Times New Roman" w:cs="Times New Roman"/>
          <w:sz w:val="28"/>
          <w:szCs w:val="28"/>
        </w:rPr>
        <w:t>(табл.№3).</w:t>
      </w:r>
    </w:p>
    <w:p w:rsidR="006D35A9" w:rsidRPr="006D35A9" w:rsidRDefault="006D35A9" w:rsidP="006D35A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35A9">
        <w:rPr>
          <w:rFonts w:ascii="Times New Roman" w:hAnsi="Times New Roman" w:cs="Times New Roman"/>
          <w:sz w:val="28"/>
          <w:szCs w:val="28"/>
        </w:rPr>
        <w:t>Индекс производства в этом кластере эконом</w:t>
      </w:r>
      <w:r w:rsidR="004A4DB9">
        <w:rPr>
          <w:rFonts w:ascii="Times New Roman" w:hAnsi="Times New Roman" w:cs="Times New Roman"/>
          <w:sz w:val="28"/>
          <w:szCs w:val="28"/>
        </w:rPr>
        <w:t>ики составил 434,8 %.</w:t>
      </w:r>
    </w:p>
    <w:p w:rsidR="00482E99" w:rsidRPr="00A010C5" w:rsidRDefault="00482E99" w:rsidP="00482E99">
      <w:pPr>
        <w:spacing w:line="100" w:lineRule="atLeast"/>
        <w:ind w:firstLine="709"/>
        <w:jc w:val="both"/>
        <w:rPr>
          <w:color w:val="FF0000"/>
          <w:sz w:val="24"/>
          <w:szCs w:val="24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513F21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482E99" w:rsidRPr="00306FE9" w:rsidRDefault="00482E99" w:rsidP="00306FE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E9">
        <w:rPr>
          <w:rFonts w:ascii="Times New Roman" w:hAnsi="Times New Roman" w:cs="Times New Roman"/>
          <w:b/>
          <w:sz w:val="28"/>
          <w:szCs w:val="28"/>
        </w:rPr>
        <w:t>Основные показатели промышленного производства</w:t>
      </w:r>
      <w:r w:rsidR="00306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FE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82E99" w:rsidRPr="00482E99" w:rsidRDefault="00482E99" w:rsidP="0036637F">
      <w:p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701"/>
        <w:gridCol w:w="1701"/>
        <w:gridCol w:w="1559"/>
        <w:gridCol w:w="1276"/>
      </w:tblGrid>
      <w:tr w:rsidR="00A010C5" w:rsidRPr="00AF03A3" w:rsidTr="00306FE9">
        <w:trPr>
          <w:trHeight w:val="48"/>
        </w:trPr>
        <w:tc>
          <w:tcPr>
            <w:tcW w:w="8222" w:type="dxa"/>
          </w:tcPr>
          <w:p w:rsidR="00A010C5" w:rsidRPr="00BF226F" w:rsidRDefault="00A010C5" w:rsidP="0036637F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6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A010C5" w:rsidRPr="00BF226F" w:rsidRDefault="00A010C5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6F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701" w:type="dxa"/>
          </w:tcPr>
          <w:p w:rsidR="00A010C5" w:rsidRPr="00BF226F" w:rsidRDefault="00A010C5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6F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A010C5" w:rsidRPr="00BF226F" w:rsidRDefault="00A010C5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6F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276" w:type="dxa"/>
          </w:tcPr>
          <w:p w:rsidR="00BF226F" w:rsidRPr="00BF226F" w:rsidRDefault="00A010C5" w:rsidP="00306FE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6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  <w:p w:rsidR="00A010C5" w:rsidRDefault="00A010C5" w:rsidP="00306FE9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26F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</w:p>
        </w:tc>
      </w:tr>
      <w:tr w:rsidR="00A010C5" w:rsidRPr="00AF03A3" w:rsidTr="00306FE9">
        <w:trPr>
          <w:trHeight w:val="43"/>
        </w:trPr>
        <w:tc>
          <w:tcPr>
            <w:tcW w:w="8222" w:type="dxa"/>
          </w:tcPr>
          <w:p w:rsidR="00A010C5" w:rsidRPr="00AF03A3" w:rsidRDefault="00A010C5" w:rsidP="0036637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A3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r w:rsidRPr="00AF03A3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010C5" w:rsidRPr="00AF03A3" w:rsidRDefault="00BC4898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0C5">
              <w:rPr>
                <w:rFonts w:ascii="Times New Roman" w:hAnsi="Times New Roman" w:cs="Times New Roman"/>
                <w:sz w:val="24"/>
                <w:szCs w:val="24"/>
              </w:rPr>
              <w:t> 400,0</w:t>
            </w:r>
          </w:p>
        </w:tc>
        <w:tc>
          <w:tcPr>
            <w:tcW w:w="1701" w:type="dxa"/>
          </w:tcPr>
          <w:p w:rsidR="00A010C5" w:rsidRPr="00AF03A3" w:rsidRDefault="00A010C5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C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:rsidR="00A010C5" w:rsidRPr="00AF03A3" w:rsidRDefault="00BC4898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0C5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276" w:type="dxa"/>
          </w:tcPr>
          <w:p w:rsidR="00A010C5" w:rsidRDefault="003C0A5F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664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010C5" w:rsidRPr="00AF03A3" w:rsidTr="00306FE9">
        <w:trPr>
          <w:trHeight w:val="43"/>
        </w:trPr>
        <w:tc>
          <w:tcPr>
            <w:tcW w:w="8222" w:type="dxa"/>
          </w:tcPr>
          <w:p w:rsidR="00A010C5" w:rsidRPr="00AF03A3" w:rsidRDefault="00A010C5" w:rsidP="0036637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A3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1701" w:type="dxa"/>
          </w:tcPr>
          <w:p w:rsidR="00A010C5" w:rsidRPr="00AF03A3" w:rsidRDefault="00A010C5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BC4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010C5" w:rsidRPr="00AF03A3" w:rsidRDefault="00A010C5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4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4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010C5" w:rsidRPr="00AF03A3" w:rsidRDefault="00BC4898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A01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010C5" w:rsidRDefault="003C0A5F" w:rsidP="00306F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</w:tr>
    </w:tbl>
    <w:p w:rsidR="00F5048D" w:rsidRDefault="00F5048D" w:rsidP="000B7E72">
      <w:pPr>
        <w:pStyle w:val="a3"/>
        <w:spacing w:after="0" w:line="240" w:lineRule="auto"/>
        <w:ind w:left="56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A4DB9" w:rsidRPr="004A5470" w:rsidRDefault="004A4DB9" w:rsidP="00FB67C4">
      <w:pPr>
        <w:tabs>
          <w:tab w:val="left" w:pos="0"/>
          <w:tab w:val="left" w:pos="1500"/>
        </w:tabs>
        <w:spacing w:line="240" w:lineRule="auto"/>
        <w:jc w:val="both"/>
        <w:rPr>
          <w:rFonts w:ascii="Times New Roman" w:hAnsi="Times New Roman" w:cs="Times New Roman"/>
        </w:rPr>
      </w:pPr>
      <w:r w:rsidRPr="004A5470">
        <w:rPr>
          <w:rFonts w:ascii="Times New Roman" w:hAnsi="Times New Roman" w:cs="Times New Roman"/>
          <w:sz w:val="28"/>
          <w:szCs w:val="28"/>
        </w:rPr>
        <w:t>Перед районом поставлена  задача,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CF2">
        <w:rPr>
          <w:rFonts w:ascii="Times New Roman" w:hAnsi="Times New Roman" w:cs="Times New Roman"/>
          <w:sz w:val="28"/>
          <w:szCs w:val="28"/>
        </w:rPr>
        <w:t>обеспечить   достижение  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CF2">
        <w:rPr>
          <w:rFonts w:ascii="Times New Roman" w:hAnsi="Times New Roman" w:cs="Times New Roman"/>
          <w:sz w:val="28"/>
          <w:szCs w:val="28"/>
        </w:rPr>
        <w:t xml:space="preserve">промышленного производства в объеме до 5,0 млрд. руб.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E0CF2">
        <w:rPr>
          <w:rFonts w:ascii="Times New Roman" w:hAnsi="Times New Roman" w:cs="Times New Roman"/>
          <w:sz w:val="28"/>
          <w:szCs w:val="28"/>
        </w:rPr>
        <w:t>и</w:t>
      </w:r>
      <w:r w:rsidRPr="00EE0CF2">
        <w:rPr>
          <w:rFonts w:ascii="Times New Roman" w:eastAsia="Times New Roman" w:hAnsi="Times New Roman" w:cs="Times New Roman"/>
          <w:spacing w:val="-6"/>
          <w:sz w:val="28"/>
          <w:szCs w:val="28"/>
        </w:rPr>
        <w:t>ндекс промышленного производства довести до 450%.</w:t>
      </w:r>
    </w:p>
    <w:p w:rsidR="004A4DB9" w:rsidRPr="000B7E72" w:rsidRDefault="004A4DB9" w:rsidP="00FB67C4">
      <w:pPr>
        <w:pStyle w:val="a3"/>
        <w:spacing w:after="0" w:line="240" w:lineRule="auto"/>
        <w:ind w:left="56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44858" w:rsidRDefault="002262AD" w:rsidP="00EC4E4F">
      <w:pPr>
        <w:pStyle w:val="a3"/>
        <w:numPr>
          <w:ilvl w:val="1"/>
          <w:numId w:val="1"/>
        </w:numPr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lastRenderedPageBreak/>
        <w:t>Сельское хозяйство</w:t>
      </w:r>
    </w:p>
    <w:p w:rsidR="00302833" w:rsidRDefault="00302833" w:rsidP="0030283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E6A" w:rsidRPr="00AB03DE" w:rsidRDefault="00463E6A" w:rsidP="00463E6A">
      <w:pPr>
        <w:jc w:val="both"/>
      </w:pPr>
      <w:r w:rsidRPr="00B6162F">
        <w:rPr>
          <w:rFonts w:ascii="Liberation Serif" w:hAnsi="Liberation Serif" w:cs="Liberation Serif"/>
          <w:sz w:val="28"/>
          <w:szCs w:val="28"/>
        </w:rPr>
        <w:t>На территории района зарегистрировано 53 сельскохозяйственных предприяти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="00BF226F">
        <w:rPr>
          <w:rFonts w:ascii="Liberation Serif" w:hAnsi="Liberation Serif" w:cs="Liberation Serif"/>
          <w:sz w:val="28"/>
          <w:szCs w:val="28"/>
        </w:rPr>
        <w:t>,</w:t>
      </w:r>
      <w:r w:rsidRPr="00B6162F">
        <w:rPr>
          <w:rFonts w:ascii="Liberation Serif" w:hAnsi="Liberation Serif" w:cs="Liberation Serif"/>
          <w:sz w:val="28"/>
          <w:szCs w:val="28"/>
        </w:rPr>
        <w:t xml:space="preserve"> из них</w:t>
      </w:r>
      <w:r w:rsidR="00BF226F">
        <w:rPr>
          <w:rFonts w:ascii="Liberation Serif" w:hAnsi="Liberation Serif" w:cs="Liberation Serif"/>
          <w:sz w:val="28"/>
          <w:szCs w:val="28"/>
        </w:rPr>
        <w:t>:</w:t>
      </w:r>
      <w:r w:rsidRPr="00B6162F">
        <w:rPr>
          <w:rFonts w:ascii="Liberation Serif" w:hAnsi="Liberation Serif" w:cs="Liberation Serif"/>
          <w:sz w:val="28"/>
          <w:szCs w:val="28"/>
        </w:rPr>
        <w:t xml:space="preserve"> 41 крес</w:t>
      </w:r>
      <w:r w:rsidR="00BF226F">
        <w:rPr>
          <w:rFonts w:ascii="Liberation Serif" w:hAnsi="Liberation Serif" w:cs="Liberation Serif"/>
          <w:sz w:val="28"/>
          <w:szCs w:val="28"/>
        </w:rPr>
        <w:t>тьянско-фермерское хозяйство, 1з</w:t>
      </w:r>
      <w:r w:rsidRPr="00B6162F">
        <w:rPr>
          <w:rFonts w:ascii="Liberation Serif" w:hAnsi="Liberation Serif" w:cs="Liberation Serif"/>
          <w:sz w:val="28"/>
          <w:szCs w:val="28"/>
        </w:rPr>
        <w:t xml:space="preserve">акрытое акционерное общество, 1 </w:t>
      </w:r>
      <w:r w:rsidR="00BF226F">
        <w:rPr>
          <w:rFonts w:ascii="Liberation Serif" w:hAnsi="Liberation Serif" w:cs="Liberation Serif"/>
          <w:sz w:val="28"/>
          <w:szCs w:val="28"/>
        </w:rPr>
        <w:t>а</w:t>
      </w:r>
      <w:r w:rsidRPr="00B6162F">
        <w:rPr>
          <w:rFonts w:ascii="Liberation Serif" w:hAnsi="Liberation Serif" w:cs="Liberation Serif"/>
          <w:sz w:val="28"/>
          <w:szCs w:val="28"/>
        </w:rPr>
        <w:t>кционерное общество, 6  обществ с ограниченной ответственностью, 3  сельскохозяйственных кооперативов, 1</w:t>
      </w:r>
      <w:r w:rsidR="00BF226F">
        <w:rPr>
          <w:rFonts w:ascii="Liberation Serif" w:hAnsi="Liberation Serif" w:cs="Liberation Serif"/>
          <w:sz w:val="28"/>
          <w:szCs w:val="28"/>
        </w:rPr>
        <w:t xml:space="preserve"> ф</w:t>
      </w:r>
      <w:r w:rsidRPr="00B6162F">
        <w:rPr>
          <w:rFonts w:ascii="Liberation Serif" w:hAnsi="Liberation Serif" w:cs="Liberation Serif"/>
          <w:sz w:val="28"/>
          <w:szCs w:val="28"/>
        </w:rPr>
        <w:t xml:space="preserve">едеральное государственное </w:t>
      </w:r>
      <w:r w:rsidR="00BF226F">
        <w:rPr>
          <w:rFonts w:ascii="Liberation Serif" w:hAnsi="Liberation Serif" w:cs="Liberation Serif"/>
          <w:sz w:val="28"/>
          <w:szCs w:val="28"/>
        </w:rPr>
        <w:t>н</w:t>
      </w:r>
      <w:r w:rsidRPr="00B6162F">
        <w:rPr>
          <w:rFonts w:ascii="Liberation Serif" w:hAnsi="Liberation Serif" w:cs="Liberation Serif"/>
          <w:sz w:val="28"/>
          <w:szCs w:val="28"/>
        </w:rPr>
        <w:t xml:space="preserve">аучное </w:t>
      </w:r>
      <w:r w:rsidR="00BF226F">
        <w:rPr>
          <w:rFonts w:ascii="Liberation Serif" w:hAnsi="Liberation Serif" w:cs="Liberation Serif"/>
          <w:sz w:val="28"/>
          <w:szCs w:val="28"/>
        </w:rPr>
        <w:t>у</w:t>
      </w:r>
      <w:r w:rsidRPr="00B6162F">
        <w:rPr>
          <w:rFonts w:ascii="Liberation Serif" w:hAnsi="Liberation Serif" w:cs="Liberation Serif"/>
          <w:sz w:val="28"/>
          <w:szCs w:val="28"/>
        </w:rPr>
        <w:t>чреждение.</w:t>
      </w:r>
    </w:p>
    <w:p w:rsidR="00307D52" w:rsidRDefault="00307D52" w:rsidP="00463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E6A" w:rsidRDefault="00463E6A" w:rsidP="00463E6A">
      <w:pPr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Общая площадь сельхозугодий  составляет 383,5 тыс. га, в том числе пашни 300,2 тыс.</w:t>
      </w:r>
      <w:r w:rsidR="00FB67C4">
        <w:rPr>
          <w:rFonts w:ascii="Times New Roman" w:hAnsi="Times New Roman" w:cs="Times New Roman"/>
          <w:sz w:val="28"/>
          <w:szCs w:val="28"/>
        </w:rPr>
        <w:t xml:space="preserve"> </w:t>
      </w:r>
      <w:r w:rsidRPr="00FB67C4">
        <w:rPr>
          <w:rFonts w:ascii="Times New Roman" w:hAnsi="Times New Roman" w:cs="Times New Roman"/>
          <w:sz w:val="28"/>
          <w:szCs w:val="28"/>
        </w:rPr>
        <w:t>га, из них: фермерские угодья 114,0 тыс. га, сельхозпредприятия 178,8 тыс.га.</w:t>
      </w:r>
    </w:p>
    <w:p w:rsidR="00463E6A" w:rsidRPr="00FB67C4" w:rsidRDefault="00463E6A" w:rsidP="00FB6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Развитие растениеводства в районе осуществляется по следующим направлениям:</w:t>
      </w:r>
    </w:p>
    <w:p w:rsidR="00463E6A" w:rsidRPr="00FB67C4" w:rsidRDefault="00463E6A" w:rsidP="00FB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-</w:t>
      </w:r>
      <w:r w:rsidR="001F7BFF">
        <w:rPr>
          <w:rFonts w:ascii="Times New Roman" w:hAnsi="Times New Roman" w:cs="Times New Roman"/>
          <w:sz w:val="28"/>
          <w:szCs w:val="28"/>
        </w:rPr>
        <w:t xml:space="preserve"> </w:t>
      </w:r>
      <w:r w:rsidRPr="00FB67C4">
        <w:rPr>
          <w:rFonts w:ascii="Times New Roman" w:hAnsi="Times New Roman" w:cs="Times New Roman"/>
          <w:sz w:val="28"/>
          <w:szCs w:val="28"/>
        </w:rPr>
        <w:t>эффективное использова</w:t>
      </w:r>
      <w:r w:rsidR="00FB67C4">
        <w:rPr>
          <w:rFonts w:ascii="Times New Roman" w:hAnsi="Times New Roman" w:cs="Times New Roman"/>
          <w:sz w:val="28"/>
          <w:szCs w:val="28"/>
        </w:rPr>
        <w:t>ние сельскохозяйственных угодий,</w:t>
      </w:r>
    </w:p>
    <w:p w:rsidR="00463E6A" w:rsidRPr="00FB67C4" w:rsidRDefault="00463E6A" w:rsidP="00FB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-</w:t>
      </w:r>
      <w:r w:rsidR="001F7BFF">
        <w:rPr>
          <w:rFonts w:ascii="Times New Roman" w:hAnsi="Times New Roman" w:cs="Times New Roman"/>
          <w:sz w:val="28"/>
          <w:szCs w:val="28"/>
        </w:rPr>
        <w:t xml:space="preserve"> </w:t>
      </w:r>
      <w:r w:rsidRPr="00FB67C4">
        <w:rPr>
          <w:rFonts w:ascii="Times New Roman" w:hAnsi="Times New Roman" w:cs="Times New Roman"/>
          <w:sz w:val="28"/>
          <w:szCs w:val="28"/>
        </w:rPr>
        <w:t>разработка и освоение научно обоснованных систем земледелия, адаптация их к местным почвенно-климатич</w:t>
      </w:r>
      <w:r w:rsidR="00FB67C4">
        <w:rPr>
          <w:rFonts w:ascii="Times New Roman" w:hAnsi="Times New Roman" w:cs="Times New Roman"/>
          <w:sz w:val="28"/>
          <w:szCs w:val="28"/>
        </w:rPr>
        <w:t xml:space="preserve">еским условиям и </w:t>
      </w:r>
      <w:proofErr w:type="spellStart"/>
      <w:r w:rsidR="00FB67C4">
        <w:rPr>
          <w:rFonts w:ascii="Times New Roman" w:hAnsi="Times New Roman" w:cs="Times New Roman"/>
          <w:sz w:val="28"/>
          <w:szCs w:val="28"/>
        </w:rPr>
        <w:t>агроландшафтам</w:t>
      </w:r>
      <w:proofErr w:type="spellEnd"/>
      <w:r w:rsidR="00FB67C4">
        <w:rPr>
          <w:rFonts w:ascii="Times New Roman" w:hAnsi="Times New Roman" w:cs="Times New Roman"/>
          <w:sz w:val="28"/>
          <w:szCs w:val="28"/>
        </w:rPr>
        <w:t>,</w:t>
      </w:r>
    </w:p>
    <w:p w:rsidR="00463E6A" w:rsidRPr="00FB67C4" w:rsidRDefault="00463E6A" w:rsidP="00FB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-освоени</w:t>
      </w:r>
      <w:r w:rsidR="00FB67C4">
        <w:rPr>
          <w:rFonts w:ascii="Times New Roman" w:hAnsi="Times New Roman" w:cs="Times New Roman"/>
          <w:sz w:val="28"/>
          <w:szCs w:val="28"/>
        </w:rPr>
        <w:t>е ресурсосберегающих технологий,</w:t>
      </w:r>
    </w:p>
    <w:p w:rsidR="00463E6A" w:rsidRPr="00FB67C4" w:rsidRDefault="00463E6A" w:rsidP="00FB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-ра</w:t>
      </w:r>
      <w:r w:rsidR="00FB67C4">
        <w:rPr>
          <w:rFonts w:ascii="Times New Roman" w:hAnsi="Times New Roman" w:cs="Times New Roman"/>
          <w:sz w:val="28"/>
          <w:szCs w:val="28"/>
        </w:rPr>
        <w:t>звитие селекции и семеноводства,</w:t>
      </w:r>
    </w:p>
    <w:p w:rsidR="00463E6A" w:rsidRDefault="00463E6A" w:rsidP="00FB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-увеличение посевных площадей и набора сельскохозяйственных культур.</w:t>
      </w:r>
    </w:p>
    <w:p w:rsidR="00FB67C4" w:rsidRDefault="00FB67C4" w:rsidP="00FB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E6A" w:rsidRPr="00FB67C4" w:rsidRDefault="00463E6A" w:rsidP="002A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В повышении эффективности производства растениеводческой продукции решающее значение имеет научно обоснованная структура посевных площадей, которая предполагает до 2025 года площадь чистых паров стабилизировать, что позволит:</w:t>
      </w:r>
    </w:p>
    <w:p w:rsidR="002A7CD1" w:rsidRDefault="002A7CD1" w:rsidP="002A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E6A" w:rsidRPr="00FB67C4" w:rsidRDefault="00463E6A" w:rsidP="002A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- увеличить производство зерна за счет более полного использования осадков теплого периода года. Удельный вес чистых паров в сухой степи 25-33% , площадь посева озимых культур района увеличится за счет посева по занятым пар</w:t>
      </w:r>
      <w:r w:rsidR="00FB67C4">
        <w:rPr>
          <w:rFonts w:ascii="Times New Roman" w:hAnsi="Times New Roman" w:cs="Times New Roman"/>
          <w:sz w:val="28"/>
          <w:szCs w:val="28"/>
        </w:rPr>
        <w:t>ам и непаровым предшественникам,</w:t>
      </w:r>
    </w:p>
    <w:p w:rsidR="00463E6A" w:rsidRPr="00FB67C4" w:rsidRDefault="00463E6A" w:rsidP="002A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-</w:t>
      </w:r>
      <w:r w:rsidR="00FB67C4">
        <w:rPr>
          <w:rFonts w:ascii="Times New Roman" w:hAnsi="Times New Roman" w:cs="Times New Roman"/>
          <w:sz w:val="28"/>
          <w:szCs w:val="28"/>
        </w:rPr>
        <w:t xml:space="preserve"> </w:t>
      </w:r>
      <w:r w:rsidRPr="00FB67C4">
        <w:rPr>
          <w:rFonts w:ascii="Times New Roman" w:hAnsi="Times New Roman" w:cs="Times New Roman"/>
          <w:sz w:val="28"/>
          <w:szCs w:val="28"/>
        </w:rPr>
        <w:t xml:space="preserve">расширить площади посевов зернобобовых, многолетних бобовых трав и культур, используемых в качестве </w:t>
      </w:r>
      <w:proofErr w:type="spellStart"/>
      <w:r w:rsidRPr="00FB67C4">
        <w:rPr>
          <w:rFonts w:ascii="Times New Roman" w:hAnsi="Times New Roman" w:cs="Times New Roman"/>
          <w:sz w:val="28"/>
          <w:szCs w:val="28"/>
        </w:rPr>
        <w:t>сидератов</w:t>
      </w:r>
      <w:proofErr w:type="spellEnd"/>
      <w:r w:rsidRPr="00FB67C4">
        <w:rPr>
          <w:rFonts w:ascii="Times New Roman" w:hAnsi="Times New Roman" w:cs="Times New Roman"/>
          <w:sz w:val="28"/>
          <w:szCs w:val="28"/>
        </w:rPr>
        <w:t xml:space="preserve"> с целью восполнения плодородия почв и улуч</w:t>
      </w:r>
      <w:r w:rsidR="00FB67C4">
        <w:rPr>
          <w:rFonts w:ascii="Times New Roman" w:hAnsi="Times New Roman" w:cs="Times New Roman"/>
          <w:sz w:val="28"/>
          <w:szCs w:val="28"/>
        </w:rPr>
        <w:t>шения качества предшественников,</w:t>
      </w:r>
    </w:p>
    <w:p w:rsidR="00463E6A" w:rsidRPr="00FB67C4" w:rsidRDefault="00463E6A" w:rsidP="002A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C4">
        <w:rPr>
          <w:rFonts w:ascii="Times New Roman" w:hAnsi="Times New Roman" w:cs="Times New Roman"/>
          <w:sz w:val="28"/>
          <w:szCs w:val="28"/>
        </w:rPr>
        <w:t>-</w:t>
      </w:r>
      <w:r w:rsidR="00FB67C4">
        <w:rPr>
          <w:rFonts w:ascii="Times New Roman" w:hAnsi="Times New Roman" w:cs="Times New Roman"/>
          <w:sz w:val="28"/>
          <w:szCs w:val="28"/>
        </w:rPr>
        <w:t xml:space="preserve"> </w:t>
      </w:r>
      <w:r w:rsidRPr="00FB67C4">
        <w:rPr>
          <w:rFonts w:ascii="Times New Roman" w:hAnsi="Times New Roman" w:cs="Times New Roman"/>
          <w:sz w:val="28"/>
          <w:szCs w:val="28"/>
        </w:rPr>
        <w:t>расширить видовой состав возделываемых культур, в частности, чечевицы, нута, рапса, сафлора, сои, рыжика и других культур, пользующихся повышенным спросом на рынке.</w:t>
      </w:r>
    </w:p>
    <w:p w:rsidR="00463E6A" w:rsidRPr="00FB67C4" w:rsidRDefault="00463E6A" w:rsidP="00463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E6A" w:rsidRPr="002B2879" w:rsidRDefault="00463E6A" w:rsidP="002B2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площадь пашни всего 300,2 тыс. га или 97,6 % к имеющейся площади, посевная площадь составляет 210,0 тыс. га, в том числе: </w:t>
      </w:r>
    </w:p>
    <w:p w:rsidR="00463E6A" w:rsidRPr="002B2879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 xml:space="preserve">- под посев зерновых и зернобобовых культур  104,3 тыс. га, </w:t>
      </w:r>
    </w:p>
    <w:p w:rsidR="00463E6A" w:rsidRPr="002B2879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 xml:space="preserve">- под посев технических культур   98,9 тыс. га, </w:t>
      </w:r>
    </w:p>
    <w:p w:rsidR="00463E6A" w:rsidRPr="002B2879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 xml:space="preserve">- под посадку картофеля и овощебахчевые культуры   0,3 тыс. га, </w:t>
      </w:r>
    </w:p>
    <w:p w:rsidR="00463E6A" w:rsidRPr="002B2879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>- под посадку кормовых культур  6,5 тыс. га.</w:t>
      </w:r>
    </w:p>
    <w:p w:rsidR="00BF226F" w:rsidRDefault="00BF226F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E6A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>Объем валовой продукции района  в динамике за 3 года составил:</w:t>
      </w:r>
    </w:p>
    <w:p w:rsidR="00BF226F" w:rsidRPr="002B2879" w:rsidRDefault="00BF226F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E6A" w:rsidRPr="002B2879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>- 2019 год  -  98,8 тыс. тонн,</w:t>
      </w:r>
    </w:p>
    <w:p w:rsidR="00463E6A" w:rsidRPr="002B2879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>- 2020 год -  207,4 тыс. тонн,</w:t>
      </w:r>
    </w:p>
    <w:p w:rsidR="00463E6A" w:rsidRPr="002B2879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>- 2021 год -  137,2 тыс. тонн,</w:t>
      </w:r>
    </w:p>
    <w:p w:rsidR="00463E6A" w:rsidRPr="002B2879" w:rsidRDefault="00640A01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2022 год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 – 260,0</w:t>
      </w:r>
      <w:r w:rsidR="00463E6A" w:rsidRPr="002B2879">
        <w:rPr>
          <w:rFonts w:ascii="Times New Roman" w:hAnsi="Times New Roman" w:cs="Times New Roman"/>
          <w:sz w:val="28"/>
          <w:szCs w:val="28"/>
        </w:rPr>
        <w:t xml:space="preserve"> тыс. тонн (табл.№4).</w:t>
      </w:r>
    </w:p>
    <w:p w:rsidR="00463E6A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24D" w:rsidRPr="002B2879" w:rsidRDefault="00CB624D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E6A" w:rsidRDefault="00463E6A" w:rsidP="00463E6A">
      <w:pPr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2B2879" w:rsidRDefault="002B2879" w:rsidP="002B2879">
      <w:pPr>
        <w:ind w:firstLine="567"/>
        <w:jc w:val="center"/>
      </w:pPr>
      <w:r>
        <w:rPr>
          <w:rFonts w:ascii="Liberation Serif" w:hAnsi="Liberation Serif"/>
          <w:b/>
          <w:bCs/>
          <w:sz w:val="28"/>
          <w:szCs w:val="28"/>
        </w:rPr>
        <w:t>Объем валовой продукции сельскохозяйственных культур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428"/>
        <w:gridCol w:w="2428"/>
        <w:gridCol w:w="2428"/>
        <w:gridCol w:w="2429"/>
        <w:gridCol w:w="2428"/>
        <w:gridCol w:w="2429"/>
      </w:tblGrid>
      <w:tr w:rsidR="002B2879" w:rsidRPr="001F7BFF" w:rsidTr="00C07250">
        <w:tc>
          <w:tcPr>
            <w:tcW w:w="2428" w:type="dxa"/>
            <w:vMerge w:val="restart"/>
            <w:shd w:val="clear" w:color="auto" w:fill="auto"/>
          </w:tcPr>
          <w:p w:rsidR="002B2879" w:rsidRPr="001F7BFF" w:rsidRDefault="002B2879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vMerge w:val="restart"/>
            <w:shd w:val="clear" w:color="auto" w:fill="auto"/>
          </w:tcPr>
          <w:p w:rsidR="002B2879" w:rsidRPr="001F7BFF" w:rsidRDefault="002B2879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 xml:space="preserve">Валовой сбор </w:t>
            </w:r>
          </w:p>
          <w:p w:rsidR="002B2879" w:rsidRDefault="001F7BFF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1F7BFF" w:rsidRPr="001F7BFF" w:rsidRDefault="001B3801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950880">
              <w:rPr>
                <w:rFonts w:ascii="Times New Roman" w:hAnsi="Times New Roman" w:cs="Times New Roman"/>
              </w:rPr>
              <w:t xml:space="preserve"> </w:t>
            </w:r>
            <w:r w:rsidR="001F7BFF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9714" w:type="dxa"/>
            <w:gridSpan w:val="4"/>
            <w:shd w:val="clear" w:color="auto" w:fill="auto"/>
          </w:tcPr>
          <w:p w:rsidR="002B2879" w:rsidRPr="001F7BFF" w:rsidRDefault="002B2879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B2879" w:rsidRPr="001F7BFF" w:rsidTr="00C07250">
        <w:tc>
          <w:tcPr>
            <w:tcW w:w="2428" w:type="dxa"/>
            <w:vMerge/>
            <w:shd w:val="clear" w:color="auto" w:fill="auto"/>
          </w:tcPr>
          <w:p w:rsidR="002B2879" w:rsidRPr="001F7BFF" w:rsidRDefault="002B2879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:rsidR="002B2879" w:rsidRPr="001F7BFF" w:rsidRDefault="002B2879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Озимая пшеница</w:t>
            </w:r>
          </w:p>
          <w:p w:rsidR="002B2879" w:rsidRPr="001F7BFF" w:rsidRDefault="00950880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962145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2B2879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Яровая пшеница</w:t>
            </w:r>
          </w:p>
          <w:p w:rsidR="002B2879" w:rsidRPr="001F7BFF" w:rsidRDefault="00950880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962145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428" w:type="dxa"/>
            <w:shd w:val="clear" w:color="auto" w:fill="auto"/>
          </w:tcPr>
          <w:p w:rsidR="00950880" w:rsidRDefault="00962145" w:rsidP="009621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2879" w:rsidRPr="001F7BFF">
              <w:rPr>
                <w:rFonts w:ascii="Times New Roman" w:hAnsi="Times New Roman" w:cs="Times New Roman"/>
              </w:rPr>
              <w:t xml:space="preserve">Зерновые  и </w:t>
            </w:r>
            <w:r w:rsidR="0095088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r w:rsidR="002B2879" w:rsidRPr="001F7BFF">
              <w:rPr>
                <w:rFonts w:ascii="Times New Roman" w:hAnsi="Times New Roman" w:cs="Times New Roman"/>
              </w:rPr>
              <w:t xml:space="preserve">зернобобовые </w:t>
            </w:r>
          </w:p>
          <w:p w:rsidR="002B2879" w:rsidRPr="001F7BFF" w:rsidRDefault="00950880" w:rsidP="009621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тыс. </w:t>
            </w:r>
            <w:r w:rsidR="00962145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2B2879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Другие виды культур</w:t>
            </w:r>
          </w:p>
          <w:p w:rsidR="002B2879" w:rsidRPr="001F7BFF" w:rsidRDefault="00950880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962145">
              <w:rPr>
                <w:rFonts w:ascii="Times New Roman" w:hAnsi="Times New Roman" w:cs="Times New Roman"/>
              </w:rPr>
              <w:t>тонн</w:t>
            </w:r>
          </w:p>
        </w:tc>
      </w:tr>
      <w:tr w:rsidR="002B2879" w:rsidRPr="001F7BFF" w:rsidTr="00C07250">
        <w:tc>
          <w:tcPr>
            <w:tcW w:w="2428" w:type="dxa"/>
            <w:shd w:val="clear" w:color="auto" w:fill="auto"/>
          </w:tcPr>
          <w:p w:rsidR="002B2879" w:rsidRPr="001F7BFF" w:rsidRDefault="002B2879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 xml:space="preserve">2019 </w:t>
            </w:r>
            <w:r w:rsidR="001F7BFF" w:rsidRPr="001F7BF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9A0615" w:rsidP="009A06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63</w:t>
            </w:r>
            <w:r w:rsidR="007A02E6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10</w:t>
            </w:r>
            <w:r w:rsidR="007A02E6">
              <w:rPr>
                <w:rFonts w:ascii="Times New Roman" w:hAnsi="Times New Roman" w:cs="Times New Roman"/>
              </w:rPr>
              <w:t>,</w:t>
            </w:r>
            <w:r w:rsidRPr="001F7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5</w:t>
            </w:r>
            <w:r w:rsidR="007A02E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0731C8" w:rsidP="000731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2B2879" w:rsidRPr="001F7BFF">
              <w:rPr>
                <w:rFonts w:ascii="Times New Roman" w:hAnsi="Times New Roman" w:cs="Times New Roman"/>
              </w:rPr>
              <w:t>7</w:t>
            </w:r>
          </w:p>
        </w:tc>
      </w:tr>
      <w:tr w:rsidR="002B2879" w:rsidRPr="001F7BFF" w:rsidTr="00C07250">
        <w:tc>
          <w:tcPr>
            <w:tcW w:w="2428" w:type="dxa"/>
            <w:shd w:val="clear" w:color="auto" w:fill="auto"/>
          </w:tcPr>
          <w:p w:rsidR="002B2879" w:rsidRPr="001F7BFF" w:rsidRDefault="001F7BFF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9A06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207</w:t>
            </w:r>
            <w:r w:rsidR="009A061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173</w:t>
            </w:r>
            <w:r w:rsidR="007A02E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14</w:t>
            </w:r>
            <w:r w:rsidR="007A02E6">
              <w:rPr>
                <w:rFonts w:ascii="Times New Roman" w:hAnsi="Times New Roman" w:cs="Times New Roman"/>
              </w:rPr>
              <w:t>,</w:t>
            </w:r>
            <w:r w:rsidRPr="001F7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4</w:t>
            </w:r>
            <w:r w:rsidR="007A02E6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2B2879" w:rsidP="000731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14</w:t>
            </w:r>
            <w:r w:rsidR="000731C8">
              <w:rPr>
                <w:rFonts w:ascii="Times New Roman" w:hAnsi="Times New Roman" w:cs="Times New Roman"/>
              </w:rPr>
              <w:t>,</w:t>
            </w:r>
            <w:r w:rsidRPr="001F7BFF">
              <w:rPr>
                <w:rFonts w:ascii="Times New Roman" w:hAnsi="Times New Roman" w:cs="Times New Roman"/>
              </w:rPr>
              <w:t>7</w:t>
            </w:r>
          </w:p>
        </w:tc>
      </w:tr>
      <w:tr w:rsidR="002B2879" w:rsidRPr="001F7BFF" w:rsidTr="00C07250">
        <w:tc>
          <w:tcPr>
            <w:tcW w:w="2428" w:type="dxa"/>
            <w:shd w:val="clear" w:color="auto" w:fill="auto"/>
          </w:tcPr>
          <w:p w:rsidR="002B2879" w:rsidRPr="001F7BFF" w:rsidRDefault="001F7BFF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2021 г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9A06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137</w:t>
            </w:r>
            <w:r w:rsidR="009A061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7A02E6" w:rsidP="007A02E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104,0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17</w:t>
            </w:r>
            <w:r w:rsidR="007A02E6">
              <w:rPr>
                <w:rFonts w:ascii="Times New Roman" w:hAnsi="Times New Roman" w:cs="Times New Roman"/>
              </w:rPr>
              <w:t>,</w:t>
            </w:r>
            <w:r w:rsidRPr="001F7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5</w:t>
            </w:r>
            <w:r w:rsidR="007A02E6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2B2879" w:rsidP="000731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10</w:t>
            </w:r>
            <w:r w:rsidR="000731C8">
              <w:rPr>
                <w:rFonts w:ascii="Times New Roman" w:hAnsi="Times New Roman" w:cs="Times New Roman"/>
              </w:rPr>
              <w:t>,</w:t>
            </w:r>
            <w:r w:rsidRPr="001F7BFF">
              <w:rPr>
                <w:rFonts w:ascii="Times New Roman" w:hAnsi="Times New Roman" w:cs="Times New Roman"/>
              </w:rPr>
              <w:t>4</w:t>
            </w:r>
          </w:p>
        </w:tc>
      </w:tr>
      <w:tr w:rsidR="002B2879" w:rsidRPr="001F7BFF" w:rsidTr="00C07250">
        <w:tc>
          <w:tcPr>
            <w:tcW w:w="2428" w:type="dxa"/>
            <w:shd w:val="clear" w:color="auto" w:fill="auto"/>
          </w:tcPr>
          <w:p w:rsidR="002B2879" w:rsidRPr="001F7BFF" w:rsidRDefault="001F7BFF" w:rsidP="001F7B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 xml:space="preserve">2022 г </w:t>
            </w:r>
            <w:r w:rsidR="002B2879" w:rsidRPr="001F7BFF">
              <w:rPr>
                <w:rFonts w:ascii="Times New Roman" w:hAnsi="Times New Roman" w:cs="Times New Roman"/>
              </w:rPr>
              <w:t>(</w:t>
            </w:r>
            <w:proofErr w:type="spellStart"/>
            <w:r w:rsidRPr="001F7BFF">
              <w:rPr>
                <w:rFonts w:ascii="Times New Roman" w:hAnsi="Times New Roman" w:cs="Times New Roman"/>
              </w:rPr>
              <w:t>п</w:t>
            </w:r>
            <w:r w:rsidR="002B2879" w:rsidRPr="001F7BFF">
              <w:rPr>
                <w:rFonts w:ascii="Times New Roman" w:hAnsi="Times New Roman" w:cs="Times New Roman"/>
              </w:rPr>
              <w:t>рогноз</w:t>
            </w:r>
            <w:r w:rsidRPr="001F7BFF">
              <w:rPr>
                <w:rFonts w:ascii="Times New Roman" w:hAnsi="Times New Roman" w:cs="Times New Roman"/>
              </w:rPr>
              <w:t>но</w:t>
            </w:r>
            <w:proofErr w:type="spellEnd"/>
            <w:r w:rsidR="002B2879" w:rsidRPr="001F7B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9A06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232</w:t>
            </w:r>
            <w:r w:rsidR="009A0615">
              <w:rPr>
                <w:rFonts w:ascii="Times New Roman" w:hAnsi="Times New Roman" w:cs="Times New Roman"/>
              </w:rPr>
              <w:t>,</w:t>
            </w:r>
            <w:r w:rsidRPr="001F7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7A02E6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2879" w:rsidRPr="001F7BFF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23</w:t>
            </w:r>
            <w:r w:rsidR="007A02E6">
              <w:rPr>
                <w:rFonts w:ascii="Times New Roman" w:hAnsi="Times New Roman" w:cs="Times New Roman"/>
              </w:rPr>
              <w:t>,</w:t>
            </w:r>
            <w:r w:rsidRPr="001F7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:rsidR="002B2879" w:rsidRPr="001F7BFF" w:rsidRDefault="002B2879" w:rsidP="007A02E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11</w:t>
            </w:r>
            <w:r w:rsidR="007A02E6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429" w:type="dxa"/>
            <w:shd w:val="clear" w:color="auto" w:fill="auto"/>
          </w:tcPr>
          <w:p w:rsidR="002B2879" w:rsidRPr="001F7BFF" w:rsidRDefault="002B2879" w:rsidP="000731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7BFF">
              <w:rPr>
                <w:rFonts w:ascii="Times New Roman" w:hAnsi="Times New Roman" w:cs="Times New Roman"/>
              </w:rPr>
              <w:t>4</w:t>
            </w:r>
            <w:r w:rsidR="000731C8">
              <w:rPr>
                <w:rFonts w:ascii="Times New Roman" w:hAnsi="Times New Roman" w:cs="Times New Roman"/>
              </w:rPr>
              <w:t>,1</w:t>
            </w:r>
          </w:p>
        </w:tc>
      </w:tr>
    </w:tbl>
    <w:p w:rsidR="00463E6A" w:rsidRPr="001F7BFF" w:rsidRDefault="00463E6A" w:rsidP="00463E6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E6A" w:rsidRDefault="00463E6A" w:rsidP="00463E6A">
      <w:pPr>
        <w:spacing w:after="0"/>
        <w:ind w:firstLine="567"/>
        <w:jc w:val="center"/>
        <w:rPr>
          <w:b/>
          <w:bCs/>
          <w:sz w:val="28"/>
          <w:szCs w:val="28"/>
        </w:rPr>
      </w:pPr>
    </w:p>
    <w:p w:rsidR="00463E6A" w:rsidRPr="002B2879" w:rsidRDefault="000F6CD7" w:rsidP="002B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3E6A" w:rsidRPr="002B2879">
        <w:rPr>
          <w:rFonts w:ascii="Times New Roman" w:hAnsi="Times New Roman" w:cs="Times New Roman"/>
          <w:sz w:val="28"/>
          <w:szCs w:val="28"/>
        </w:rPr>
        <w:t xml:space="preserve">айон относится к числу тех районов Саратовской области, где имеются все условия для ускоренного развития мясного и молочного скотоводства. Использование естественных пастбищ, выращивание мясных телят на подсосе позволяет </w:t>
      </w:r>
      <w:r w:rsidR="00463E6A" w:rsidRPr="002B2879">
        <w:rPr>
          <w:rFonts w:ascii="Times New Roman" w:hAnsi="Times New Roman" w:cs="Times New Roman"/>
          <w:sz w:val="28"/>
          <w:szCs w:val="28"/>
        </w:rPr>
        <w:lastRenderedPageBreak/>
        <w:t>получать экологически чистую, высокопитательную говядину (мраморное мясо), пользующуюся повышенным потребительским спросом.</w:t>
      </w:r>
    </w:p>
    <w:p w:rsidR="00463E6A" w:rsidRDefault="00463E6A" w:rsidP="002B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>Таким образом, развитие  животноводства является экономически обоснованным и наиболее перспективным направлением в достижении продовольственной безопасности, как в районе, так и области в целом.</w:t>
      </w:r>
    </w:p>
    <w:p w:rsidR="004D2286" w:rsidRDefault="004D2286" w:rsidP="002B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286" w:rsidRPr="002B2879" w:rsidRDefault="004D2286" w:rsidP="004D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73">
        <w:rPr>
          <w:rFonts w:ascii="Times New Roman" w:hAnsi="Times New Roman" w:cs="Times New Roman"/>
          <w:sz w:val="28"/>
          <w:szCs w:val="28"/>
        </w:rPr>
        <w:t xml:space="preserve">Производство продукции сельского хозяйства во всех категориях хозяйств в 2022 </w:t>
      </w:r>
      <w:r>
        <w:rPr>
          <w:rFonts w:ascii="Times New Roman" w:hAnsi="Times New Roman" w:cs="Times New Roman"/>
          <w:sz w:val="28"/>
          <w:szCs w:val="28"/>
        </w:rPr>
        <w:t>году вырастет по отношению к 2021</w:t>
      </w:r>
      <w:r w:rsidRPr="00607473">
        <w:rPr>
          <w:rFonts w:ascii="Times New Roman" w:hAnsi="Times New Roman" w:cs="Times New Roman"/>
          <w:sz w:val="28"/>
          <w:szCs w:val="28"/>
        </w:rPr>
        <w:t xml:space="preserve"> году, при этом наблюдается ежегодный стабильный ее рост. Среднегодовой темп прироста физического объема продукции сельского хозяйства составляет около  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79">
        <w:rPr>
          <w:rFonts w:ascii="Times New Roman" w:hAnsi="Times New Roman" w:cs="Times New Roman"/>
          <w:sz w:val="28"/>
          <w:szCs w:val="28"/>
        </w:rPr>
        <w:t>(табл.№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2879">
        <w:rPr>
          <w:rFonts w:ascii="Times New Roman" w:hAnsi="Times New Roman" w:cs="Times New Roman"/>
          <w:sz w:val="28"/>
          <w:szCs w:val="28"/>
        </w:rPr>
        <w:t>).</w:t>
      </w:r>
    </w:p>
    <w:p w:rsidR="004D2286" w:rsidRDefault="004D2286" w:rsidP="004D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879" w:rsidRDefault="002B2879" w:rsidP="00463E6A">
      <w:pPr>
        <w:spacing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3E6A" w:rsidRPr="00A010C5" w:rsidRDefault="00463E6A" w:rsidP="00463E6A">
      <w:pPr>
        <w:spacing w:line="100" w:lineRule="atLeast"/>
        <w:ind w:firstLine="709"/>
        <w:jc w:val="both"/>
        <w:rPr>
          <w:color w:val="FF0000"/>
          <w:sz w:val="24"/>
          <w:szCs w:val="24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463E6A" w:rsidRDefault="00463E6A" w:rsidP="00463E6A">
      <w:pPr>
        <w:jc w:val="center"/>
      </w:pPr>
      <w:r w:rsidRPr="00B6162F">
        <w:rPr>
          <w:rFonts w:ascii="Liberation Serif" w:hAnsi="Liberation Serif" w:cs="Liberation Serif"/>
          <w:b/>
          <w:bCs/>
          <w:sz w:val="28"/>
          <w:szCs w:val="28"/>
        </w:rPr>
        <w:t>Производство продукции животноводства</w:t>
      </w:r>
    </w:p>
    <w:tbl>
      <w:tblPr>
        <w:tblW w:w="1445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10"/>
        <w:gridCol w:w="2318"/>
        <w:gridCol w:w="2914"/>
        <w:gridCol w:w="2914"/>
        <w:gridCol w:w="2803"/>
      </w:tblGrid>
      <w:tr w:rsidR="00463E6A" w:rsidTr="007D21BD">
        <w:tc>
          <w:tcPr>
            <w:tcW w:w="3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snapToGrid w:val="0"/>
              <w:jc w:val="center"/>
            </w:pPr>
          </w:p>
        </w:tc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2019 г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2021 г</w:t>
            </w:r>
          </w:p>
        </w:tc>
        <w:tc>
          <w:tcPr>
            <w:tcW w:w="2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2022 г (</w:t>
            </w:r>
            <w:proofErr w:type="spellStart"/>
            <w:r w:rsidRPr="000E2F6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E2F6C">
              <w:rPr>
                <w:rFonts w:ascii="Times New Roman" w:hAnsi="Times New Roman" w:cs="Times New Roman"/>
              </w:rPr>
              <w:t>)</w:t>
            </w:r>
          </w:p>
        </w:tc>
      </w:tr>
      <w:tr w:rsidR="00463E6A" w:rsidTr="007D21BD"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D036C1">
            <w:pPr>
              <w:pStyle w:val="aa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 xml:space="preserve">Производство молока </w:t>
            </w:r>
          </w:p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F6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онн</w:t>
            </w:r>
            <w:r w:rsidRPr="000E2F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2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26,1</w:t>
            </w:r>
          </w:p>
        </w:tc>
      </w:tr>
      <w:tr w:rsidR="00463E6A" w:rsidTr="007D21BD"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Производство мяса в живом весе</w:t>
            </w:r>
          </w:p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eastAsia="PT Astra Serif" w:hAnsi="Times New Roman" w:cs="Times New Roman"/>
              </w:rPr>
              <w:t xml:space="preserve"> </w:t>
            </w:r>
            <w:r w:rsidRPr="000E2F6C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F6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онн</w:t>
            </w:r>
            <w:r w:rsidRPr="000E2F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3,6</w:t>
            </w:r>
          </w:p>
        </w:tc>
      </w:tr>
      <w:tr w:rsidR="00463E6A" w:rsidTr="007D21BD">
        <w:trPr>
          <w:trHeight w:val="375"/>
        </w:trPr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D036C1">
            <w:pPr>
              <w:pStyle w:val="aa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 xml:space="preserve">Производство яиц </w:t>
            </w:r>
          </w:p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(млн. шт.)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2F6C">
              <w:rPr>
                <w:rFonts w:ascii="Times New Roman" w:hAnsi="Times New Roman" w:cs="Times New Roman"/>
              </w:rPr>
              <w:t>5,0</w:t>
            </w:r>
          </w:p>
        </w:tc>
      </w:tr>
    </w:tbl>
    <w:p w:rsidR="00463E6A" w:rsidRDefault="00463E6A" w:rsidP="00463E6A">
      <w:pPr>
        <w:spacing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2286" w:rsidRPr="0035049C" w:rsidRDefault="00463E6A" w:rsidP="004D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879">
        <w:rPr>
          <w:rFonts w:ascii="Times New Roman" w:hAnsi="Times New Roman" w:cs="Times New Roman"/>
          <w:sz w:val="28"/>
          <w:szCs w:val="28"/>
        </w:rPr>
        <w:t>Животноводством в районе занимаются 4 сельхозпредприятия, 12 крестьянско-фермерских хозяйств и 6,3 тыс.</w:t>
      </w:r>
      <w:r w:rsidR="004D2286">
        <w:rPr>
          <w:rFonts w:ascii="Times New Roman" w:hAnsi="Times New Roman" w:cs="Times New Roman"/>
          <w:sz w:val="28"/>
          <w:szCs w:val="28"/>
        </w:rPr>
        <w:t xml:space="preserve"> </w:t>
      </w:r>
      <w:r w:rsidRPr="002B2879">
        <w:rPr>
          <w:rFonts w:ascii="Times New Roman" w:hAnsi="Times New Roman" w:cs="Times New Roman"/>
          <w:sz w:val="28"/>
          <w:szCs w:val="28"/>
        </w:rPr>
        <w:t>граждан имеющих личные подворные хозяйства</w:t>
      </w:r>
      <w:r w:rsidR="004F7024">
        <w:rPr>
          <w:rFonts w:ascii="Times New Roman" w:hAnsi="Times New Roman" w:cs="Times New Roman"/>
          <w:sz w:val="28"/>
          <w:szCs w:val="28"/>
        </w:rPr>
        <w:t>. Тенденция роста поголовья</w:t>
      </w:r>
      <w:r w:rsidR="004D2286">
        <w:rPr>
          <w:rFonts w:ascii="Times New Roman" w:hAnsi="Times New Roman" w:cs="Times New Roman"/>
          <w:sz w:val="28"/>
          <w:szCs w:val="28"/>
        </w:rPr>
        <w:t xml:space="preserve"> </w:t>
      </w:r>
      <w:r w:rsidR="004F7024" w:rsidRPr="004F7024">
        <w:rPr>
          <w:rFonts w:ascii="Liberation Serif" w:hAnsi="Liberation Serif" w:cs="Liberation Serif"/>
          <w:bCs/>
          <w:sz w:val="28"/>
          <w:szCs w:val="28"/>
        </w:rPr>
        <w:t>сельскохозяйственных животных</w:t>
      </w:r>
      <w:r w:rsidR="004F7024">
        <w:rPr>
          <w:rFonts w:cs="Liberation Serif"/>
          <w:bCs/>
          <w:sz w:val="28"/>
          <w:szCs w:val="28"/>
        </w:rPr>
        <w:t xml:space="preserve"> </w:t>
      </w:r>
      <w:r w:rsidR="004F7024" w:rsidRPr="0035049C">
        <w:rPr>
          <w:rFonts w:ascii="Times New Roman" w:hAnsi="Times New Roman" w:cs="Times New Roman"/>
          <w:bCs/>
          <w:sz w:val="28"/>
          <w:szCs w:val="28"/>
        </w:rPr>
        <w:t>в районе</w:t>
      </w:r>
      <w:r w:rsidR="004F7024" w:rsidRPr="0035049C">
        <w:rPr>
          <w:rFonts w:ascii="Times New Roman" w:hAnsi="Times New Roman" w:cs="Times New Roman"/>
          <w:sz w:val="28"/>
          <w:szCs w:val="28"/>
        </w:rPr>
        <w:t xml:space="preserve"> незначительна, но </w:t>
      </w:r>
      <w:r w:rsidR="0035049C" w:rsidRPr="0035049C">
        <w:rPr>
          <w:rFonts w:ascii="Times New Roman" w:hAnsi="Times New Roman" w:cs="Times New Roman"/>
          <w:sz w:val="28"/>
          <w:szCs w:val="28"/>
        </w:rPr>
        <w:t xml:space="preserve"> рост</w:t>
      </w:r>
      <w:r w:rsidR="0035049C">
        <w:rPr>
          <w:rFonts w:ascii="Times New Roman" w:hAnsi="Times New Roman" w:cs="Times New Roman"/>
          <w:sz w:val="28"/>
          <w:szCs w:val="28"/>
        </w:rPr>
        <w:t xml:space="preserve"> поголовь</w:t>
      </w:r>
      <w:r w:rsidR="00BC145D">
        <w:rPr>
          <w:rFonts w:ascii="Times New Roman" w:hAnsi="Times New Roman" w:cs="Times New Roman"/>
          <w:sz w:val="28"/>
          <w:szCs w:val="28"/>
        </w:rPr>
        <w:t>я наблюдается</w:t>
      </w:r>
      <w:r w:rsidR="00914C2E">
        <w:rPr>
          <w:rFonts w:ascii="Times New Roman" w:hAnsi="Times New Roman" w:cs="Times New Roman"/>
          <w:sz w:val="28"/>
          <w:szCs w:val="28"/>
        </w:rPr>
        <w:t xml:space="preserve"> </w:t>
      </w:r>
      <w:r w:rsidR="004D2286" w:rsidRPr="0035049C">
        <w:rPr>
          <w:rFonts w:ascii="Times New Roman" w:hAnsi="Times New Roman" w:cs="Times New Roman"/>
          <w:sz w:val="28"/>
          <w:szCs w:val="28"/>
        </w:rPr>
        <w:t>(табл.№6).</w:t>
      </w:r>
    </w:p>
    <w:p w:rsidR="004D2286" w:rsidRDefault="004D2286" w:rsidP="004D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E6A" w:rsidRPr="00A010C5" w:rsidRDefault="00463E6A" w:rsidP="00463E6A">
      <w:pPr>
        <w:spacing w:line="100" w:lineRule="atLeast"/>
        <w:ind w:firstLine="709"/>
        <w:jc w:val="both"/>
        <w:rPr>
          <w:color w:val="FF0000"/>
          <w:sz w:val="24"/>
          <w:szCs w:val="24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463E6A" w:rsidRPr="00CA5928" w:rsidRDefault="00463E6A" w:rsidP="00463E6A">
      <w:pPr>
        <w:tabs>
          <w:tab w:val="center" w:pos="7229"/>
          <w:tab w:val="left" w:pos="1180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ab/>
      </w:r>
      <w:r w:rsidRPr="00B6162F">
        <w:rPr>
          <w:rFonts w:ascii="Liberation Serif" w:hAnsi="Liberation Serif" w:cs="Liberation Serif"/>
          <w:b/>
          <w:bCs/>
          <w:sz w:val="28"/>
          <w:szCs w:val="28"/>
        </w:rPr>
        <w:t>Поголовье сельскохозяйственных животных</w:t>
      </w:r>
      <w:r>
        <w:rPr>
          <w:rFonts w:ascii="Liberation Serif" w:hAnsi="Liberation Serif" w:cs="Liberation Serif"/>
          <w:b/>
          <w:bCs/>
          <w:sz w:val="28"/>
          <w:szCs w:val="28"/>
        </w:rPr>
        <w:tab/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10"/>
        <w:gridCol w:w="2318"/>
        <w:gridCol w:w="2914"/>
        <w:gridCol w:w="2914"/>
        <w:gridCol w:w="2831"/>
      </w:tblGrid>
      <w:tr w:rsidR="00463E6A" w:rsidTr="007D21BD">
        <w:trPr>
          <w:trHeight w:val="50"/>
        </w:trPr>
        <w:tc>
          <w:tcPr>
            <w:tcW w:w="3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snapToGrid w:val="0"/>
              <w:jc w:val="center"/>
            </w:pPr>
          </w:p>
        </w:tc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Theme="minorHAnsi" w:hAnsiTheme="minorHAnsi"/>
              </w:rPr>
            </w:pPr>
            <w:r>
              <w:t>2019 г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Theme="minorHAnsi" w:hAnsiTheme="minorHAnsi"/>
              </w:rPr>
            </w:pPr>
            <w:r>
              <w:t>2020 г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0E2F6C" w:rsidRDefault="00463E6A" w:rsidP="000F6CD7">
            <w:pPr>
              <w:pStyle w:val="aa"/>
              <w:jc w:val="center"/>
              <w:rPr>
                <w:rFonts w:asciiTheme="minorHAnsi" w:hAnsiTheme="minorHAnsi"/>
              </w:rPr>
            </w:pPr>
            <w:r>
              <w:t>2021 г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 xml:space="preserve">2022 г </w:t>
            </w:r>
            <w:r w:rsidRPr="000E2F6C">
              <w:rPr>
                <w:rFonts w:ascii="Times New Roman" w:hAnsi="Times New Roman" w:cs="Times New Roman"/>
              </w:rPr>
              <w:t>(</w:t>
            </w:r>
            <w:proofErr w:type="spellStart"/>
            <w:r w:rsidRPr="000E2F6C">
              <w:rPr>
                <w:rFonts w:ascii="Times New Roman" w:hAnsi="Times New Roman" w:cs="Times New Roman"/>
              </w:rPr>
              <w:t>прогнозно</w:t>
            </w:r>
            <w:proofErr w:type="spellEnd"/>
            <w:r>
              <w:t>)</w:t>
            </w:r>
          </w:p>
        </w:tc>
      </w:tr>
      <w:tr w:rsidR="00463E6A" w:rsidTr="007D21BD"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607473" w:rsidRDefault="00463E6A" w:rsidP="00BF226F">
            <w:pPr>
              <w:pStyle w:val="aa"/>
              <w:rPr>
                <w:rFonts w:ascii="Times New Roman" w:hAnsi="Times New Roman" w:cs="Times New Roman"/>
              </w:rPr>
            </w:pPr>
            <w:r w:rsidRPr="00607473">
              <w:rPr>
                <w:rFonts w:ascii="Times New Roman" w:hAnsi="Times New Roman" w:cs="Times New Roman"/>
              </w:rPr>
              <w:t>Крупный рогатый скот (гол.)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12</w:t>
            </w:r>
            <w:r>
              <w:rPr>
                <w:rFonts w:asciiTheme="minorHAnsi" w:hAnsiTheme="minorHAnsi"/>
              </w:rPr>
              <w:t xml:space="preserve"> </w:t>
            </w:r>
            <w:r>
              <w:t>320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12</w:t>
            </w:r>
            <w:r>
              <w:rPr>
                <w:rFonts w:asciiTheme="minorHAnsi" w:hAnsiTheme="minorHAnsi"/>
              </w:rPr>
              <w:t xml:space="preserve"> </w:t>
            </w:r>
            <w:r>
              <w:t>637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12</w:t>
            </w:r>
            <w:r>
              <w:rPr>
                <w:rFonts w:asciiTheme="minorHAnsi" w:hAnsiTheme="minorHAnsi"/>
              </w:rPr>
              <w:t xml:space="preserve"> </w:t>
            </w:r>
            <w:r>
              <w:t>520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12</w:t>
            </w:r>
            <w:r>
              <w:rPr>
                <w:rFonts w:asciiTheme="minorHAnsi" w:hAnsiTheme="minorHAnsi"/>
              </w:rPr>
              <w:t xml:space="preserve"> </w:t>
            </w:r>
            <w:r>
              <w:t>593</w:t>
            </w:r>
          </w:p>
        </w:tc>
      </w:tr>
      <w:tr w:rsidR="00463E6A" w:rsidTr="007D21BD">
        <w:trPr>
          <w:trHeight w:val="52"/>
        </w:trPr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607473" w:rsidRDefault="00463E6A" w:rsidP="00BF226F">
            <w:pPr>
              <w:pStyle w:val="aa"/>
              <w:rPr>
                <w:rFonts w:ascii="Times New Roman" w:hAnsi="Times New Roman" w:cs="Times New Roman"/>
              </w:rPr>
            </w:pPr>
            <w:r w:rsidRPr="00607473">
              <w:rPr>
                <w:rFonts w:ascii="Times New Roman" w:hAnsi="Times New Roman" w:cs="Times New Roman"/>
              </w:rPr>
              <w:lastRenderedPageBreak/>
              <w:t>Мелкий рогатый скот (гол.)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18</w:t>
            </w:r>
            <w:r>
              <w:rPr>
                <w:rFonts w:asciiTheme="minorHAnsi" w:hAnsiTheme="minorHAnsi"/>
              </w:rPr>
              <w:t xml:space="preserve"> </w:t>
            </w:r>
            <w:r>
              <w:t>951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18</w:t>
            </w:r>
            <w:r>
              <w:rPr>
                <w:rFonts w:asciiTheme="minorHAnsi" w:hAnsiTheme="minorHAnsi"/>
              </w:rPr>
              <w:t xml:space="preserve"> </w:t>
            </w:r>
            <w:r>
              <w:t>547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18</w:t>
            </w:r>
            <w:r>
              <w:rPr>
                <w:rFonts w:asciiTheme="minorHAnsi" w:hAnsiTheme="minorHAnsi"/>
              </w:rPr>
              <w:t xml:space="preserve"> </w:t>
            </w:r>
            <w:r>
              <w:t>584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18</w:t>
            </w:r>
            <w:r>
              <w:rPr>
                <w:rFonts w:asciiTheme="minorHAnsi" w:hAnsiTheme="minorHAnsi"/>
              </w:rPr>
              <w:t xml:space="preserve"> </w:t>
            </w:r>
            <w:r>
              <w:t>631</w:t>
            </w:r>
          </w:p>
        </w:tc>
      </w:tr>
      <w:tr w:rsidR="00463E6A" w:rsidTr="007D21BD"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607473" w:rsidRDefault="00463E6A" w:rsidP="00BF226F">
            <w:pPr>
              <w:pStyle w:val="aa"/>
              <w:rPr>
                <w:rFonts w:ascii="Times New Roman" w:hAnsi="Times New Roman" w:cs="Times New Roman"/>
              </w:rPr>
            </w:pPr>
            <w:r w:rsidRPr="00607473">
              <w:rPr>
                <w:rFonts w:ascii="Times New Roman" w:hAnsi="Times New Roman" w:cs="Times New Roman"/>
              </w:rPr>
              <w:t>Свиньи (гол.)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3</w:t>
            </w:r>
            <w:r>
              <w:rPr>
                <w:rFonts w:asciiTheme="minorHAnsi" w:hAnsiTheme="minorHAnsi"/>
              </w:rPr>
              <w:t xml:space="preserve"> </w:t>
            </w:r>
            <w:r>
              <w:t>412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3</w:t>
            </w:r>
            <w:r>
              <w:rPr>
                <w:rFonts w:asciiTheme="minorHAnsi" w:hAnsiTheme="minorHAnsi"/>
              </w:rPr>
              <w:t xml:space="preserve"> </w:t>
            </w:r>
            <w:r>
              <w:t>370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2</w:t>
            </w:r>
            <w:r>
              <w:rPr>
                <w:rFonts w:asciiTheme="minorHAnsi" w:hAnsiTheme="minorHAnsi"/>
              </w:rPr>
              <w:t xml:space="preserve"> </w:t>
            </w:r>
            <w:r>
              <w:t>327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2</w:t>
            </w:r>
            <w:r>
              <w:rPr>
                <w:rFonts w:asciiTheme="minorHAnsi" w:hAnsiTheme="minorHAnsi"/>
              </w:rPr>
              <w:t xml:space="preserve"> </w:t>
            </w:r>
            <w:r>
              <w:t>337</w:t>
            </w:r>
          </w:p>
        </w:tc>
      </w:tr>
      <w:tr w:rsidR="00463E6A" w:rsidTr="007D21BD">
        <w:trPr>
          <w:trHeight w:val="375"/>
        </w:trPr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Pr="00607473" w:rsidRDefault="00463E6A" w:rsidP="00BF226F">
            <w:pPr>
              <w:pStyle w:val="aa"/>
              <w:rPr>
                <w:rFonts w:ascii="Times New Roman" w:hAnsi="Times New Roman" w:cs="Times New Roman"/>
              </w:rPr>
            </w:pPr>
            <w:r w:rsidRPr="00607473">
              <w:rPr>
                <w:rFonts w:ascii="Times New Roman" w:hAnsi="Times New Roman" w:cs="Times New Roman"/>
              </w:rPr>
              <w:t>Птица (гол.)</w:t>
            </w:r>
          </w:p>
        </w:tc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30</w:t>
            </w:r>
            <w:r>
              <w:rPr>
                <w:rFonts w:asciiTheme="minorHAnsi" w:hAnsiTheme="minorHAnsi"/>
              </w:rPr>
              <w:t xml:space="preserve"> </w:t>
            </w:r>
            <w:r>
              <w:t>765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30</w:t>
            </w:r>
            <w:r>
              <w:rPr>
                <w:rFonts w:asciiTheme="minorHAnsi" w:hAnsiTheme="minorHAnsi"/>
              </w:rPr>
              <w:t xml:space="preserve"> </w:t>
            </w:r>
            <w:r>
              <w:t>765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29</w:t>
            </w:r>
            <w:r>
              <w:rPr>
                <w:rFonts w:asciiTheme="minorHAnsi" w:hAnsiTheme="minorHAnsi"/>
              </w:rPr>
              <w:t xml:space="preserve"> </w:t>
            </w:r>
            <w:r>
              <w:t>604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E6A" w:rsidRDefault="00463E6A" w:rsidP="000F6CD7">
            <w:pPr>
              <w:pStyle w:val="aa"/>
              <w:jc w:val="center"/>
            </w:pPr>
            <w:r>
              <w:t>29</w:t>
            </w:r>
            <w:r>
              <w:rPr>
                <w:rFonts w:asciiTheme="minorHAnsi" w:hAnsiTheme="minorHAnsi"/>
              </w:rPr>
              <w:t xml:space="preserve"> </w:t>
            </w:r>
            <w:r>
              <w:t>937</w:t>
            </w:r>
          </w:p>
        </w:tc>
      </w:tr>
    </w:tbl>
    <w:p w:rsidR="00463E6A" w:rsidRDefault="00463E6A" w:rsidP="00463E6A"/>
    <w:p w:rsidR="00463E6A" w:rsidRDefault="00463E6A" w:rsidP="00463E6A">
      <w:pPr>
        <w:spacing w:line="100" w:lineRule="atLeast"/>
        <w:ind w:firstLine="709"/>
        <w:jc w:val="both"/>
        <w:rPr>
          <w:rFonts w:cs="Liberation Serif"/>
          <w:b/>
          <w:bCs/>
          <w:sz w:val="28"/>
          <w:szCs w:val="28"/>
        </w:rPr>
      </w:pPr>
    </w:p>
    <w:p w:rsidR="00607473" w:rsidRDefault="00607473" w:rsidP="00607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E6A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73">
        <w:rPr>
          <w:rFonts w:ascii="Times New Roman" w:hAnsi="Times New Roman" w:cs="Times New Roman"/>
          <w:sz w:val="28"/>
          <w:szCs w:val="28"/>
        </w:rPr>
        <w:t>Стоимость валовой продукции в динамике за 3 года:</w:t>
      </w:r>
    </w:p>
    <w:p w:rsidR="00BF226F" w:rsidRPr="00607473" w:rsidRDefault="00BF226F" w:rsidP="00BF2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E6A" w:rsidRPr="00607473" w:rsidRDefault="00463E6A" w:rsidP="00BF2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sz w:val="28"/>
          <w:szCs w:val="28"/>
        </w:rPr>
        <w:t>- 2019  год – 6</w:t>
      </w:r>
      <w:r w:rsidR="00395D45">
        <w:rPr>
          <w:rFonts w:ascii="Times New Roman" w:hAnsi="Times New Roman" w:cs="Times New Roman"/>
          <w:sz w:val="28"/>
          <w:szCs w:val="28"/>
        </w:rPr>
        <w:t>,</w:t>
      </w:r>
      <w:r w:rsidRPr="00607473">
        <w:rPr>
          <w:rFonts w:ascii="Times New Roman" w:hAnsi="Times New Roman" w:cs="Times New Roman"/>
          <w:sz w:val="28"/>
          <w:szCs w:val="28"/>
        </w:rPr>
        <w:t>1млн. руб.</w:t>
      </w:r>
    </w:p>
    <w:p w:rsidR="00463E6A" w:rsidRPr="00607473" w:rsidRDefault="00463E6A" w:rsidP="00BF2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sz w:val="28"/>
          <w:szCs w:val="28"/>
        </w:rPr>
        <w:t>- 2020 год – 7</w:t>
      </w:r>
      <w:r w:rsidR="00395D45">
        <w:rPr>
          <w:rFonts w:ascii="Times New Roman" w:hAnsi="Times New Roman" w:cs="Times New Roman"/>
          <w:sz w:val="28"/>
          <w:szCs w:val="28"/>
        </w:rPr>
        <w:t>,2</w:t>
      </w:r>
      <w:r w:rsidRPr="00607473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463E6A" w:rsidRPr="00607473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73">
        <w:rPr>
          <w:rFonts w:ascii="Times New Roman" w:hAnsi="Times New Roman" w:cs="Times New Roman"/>
          <w:sz w:val="28"/>
          <w:szCs w:val="28"/>
        </w:rPr>
        <w:t>- 2021 год – 7</w:t>
      </w:r>
      <w:r w:rsidR="00395D45">
        <w:rPr>
          <w:rFonts w:ascii="Times New Roman" w:hAnsi="Times New Roman" w:cs="Times New Roman"/>
          <w:sz w:val="28"/>
          <w:szCs w:val="28"/>
        </w:rPr>
        <w:t>,7</w:t>
      </w:r>
      <w:r w:rsidRPr="00607473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463E6A" w:rsidRPr="00607473" w:rsidRDefault="00463E6A" w:rsidP="00B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73">
        <w:rPr>
          <w:rFonts w:ascii="Times New Roman" w:hAnsi="Times New Roman" w:cs="Times New Roman"/>
          <w:sz w:val="28"/>
          <w:szCs w:val="28"/>
        </w:rPr>
        <w:t>-  2022 год (</w:t>
      </w:r>
      <w:proofErr w:type="spellStart"/>
      <w:r w:rsidRPr="0060747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607473">
        <w:rPr>
          <w:rFonts w:ascii="Times New Roman" w:hAnsi="Times New Roman" w:cs="Times New Roman"/>
          <w:sz w:val="28"/>
          <w:szCs w:val="28"/>
        </w:rPr>
        <w:t>) – 8</w:t>
      </w:r>
      <w:r w:rsidR="00395D45">
        <w:rPr>
          <w:rFonts w:ascii="Times New Roman" w:hAnsi="Times New Roman" w:cs="Times New Roman"/>
          <w:sz w:val="28"/>
          <w:szCs w:val="28"/>
        </w:rPr>
        <w:t>,1</w:t>
      </w:r>
      <w:r w:rsidRPr="00607473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463E6A" w:rsidRDefault="00463E6A" w:rsidP="00BF226F">
      <w:pPr>
        <w:spacing w:after="0" w:line="100" w:lineRule="atLeast"/>
        <w:ind w:firstLine="709"/>
        <w:jc w:val="both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ab/>
      </w:r>
    </w:p>
    <w:p w:rsidR="0051174D" w:rsidRPr="00B932AF" w:rsidRDefault="0051174D" w:rsidP="00EC4E4F">
      <w:pPr>
        <w:pStyle w:val="a3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474FA" w:rsidRPr="000239B1" w:rsidRDefault="000239B1" w:rsidP="000239B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39B1">
        <w:rPr>
          <w:rFonts w:ascii="Times New Roman" w:hAnsi="Times New Roman" w:cs="Times New Roman"/>
          <w:b/>
          <w:sz w:val="28"/>
          <w:szCs w:val="28"/>
        </w:rPr>
        <w:t xml:space="preserve">2.4.  </w:t>
      </w:r>
      <w:r w:rsidR="00262012" w:rsidRPr="000239B1">
        <w:rPr>
          <w:rFonts w:ascii="Times New Roman" w:hAnsi="Times New Roman" w:cs="Times New Roman"/>
          <w:b/>
          <w:sz w:val="28"/>
          <w:szCs w:val="28"/>
        </w:rPr>
        <w:t xml:space="preserve">Состояние инфраструктуры </w:t>
      </w:r>
    </w:p>
    <w:p w:rsidR="000239B1" w:rsidRPr="000239B1" w:rsidRDefault="000239B1" w:rsidP="000239B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12" w:rsidRPr="00B51061" w:rsidRDefault="000239B1" w:rsidP="000239B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1061">
        <w:rPr>
          <w:rFonts w:ascii="Times New Roman" w:hAnsi="Times New Roman" w:cs="Times New Roman"/>
          <w:b/>
          <w:sz w:val="28"/>
          <w:szCs w:val="28"/>
        </w:rPr>
        <w:t>2.4.1.</w:t>
      </w:r>
      <w:r w:rsidR="00D474FA" w:rsidRPr="00B5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012" w:rsidRPr="00B51061">
        <w:rPr>
          <w:rFonts w:ascii="Times New Roman" w:hAnsi="Times New Roman" w:cs="Times New Roman"/>
          <w:b/>
          <w:sz w:val="28"/>
          <w:szCs w:val="28"/>
        </w:rPr>
        <w:t>Транспортная инфраструктура</w:t>
      </w:r>
    </w:p>
    <w:p w:rsidR="002A1F7C" w:rsidRPr="00B51061" w:rsidRDefault="002A1F7C" w:rsidP="002A1F7C">
      <w:pPr>
        <w:pStyle w:val="a7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F7C" w:rsidRDefault="002A1F7C" w:rsidP="002A1F7C">
      <w:pPr>
        <w:pStyle w:val="a7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7C">
        <w:rPr>
          <w:rFonts w:ascii="Times New Roman" w:hAnsi="Times New Roman" w:cs="Times New Roman"/>
          <w:sz w:val="28"/>
          <w:szCs w:val="28"/>
        </w:rPr>
        <w:t>Протяженность дорог общего пользования местного значения  района составляет 544,0</w:t>
      </w:r>
      <w:r w:rsidRPr="002A1F7C">
        <w:rPr>
          <w:rFonts w:ascii="Times New Roman" w:hAnsi="Times New Roman" w:cs="Times New Roman"/>
          <w:bCs/>
          <w:sz w:val="28"/>
          <w:szCs w:val="28"/>
        </w:rPr>
        <w:t xml:space="preserve"> км</w:t>
      </w:r>
      <w:r w:rsidRPr="002A1F7C">
        <w:rPr>
          <w:rFonts w:ascii="Times New Roman" w:hAnsi="Times New Roman" w:cs="Times New Roman"/>
          <w:sz w:val="28"/>
          <w:szCs w:val="28"/>
        </w:rPr>
        <w:t>, с</w:t>
      </w:r>
      <w:r w:rsidRPr="002A1F7C">
        <w:rPr>
          <w:rFonts w:ascii="Times New Roman" w:hAnsi="Times New Roman" w:cs="Times New Roman"/>
          <w:bCs/>
          <w:sz w:val="28"/>
          <w:szCs w:val="28"/>
        </w:rPr>
        <w:t xml:space="preserve">  2017 года  на содержание дорог из областного бюджета предоставлялись  бюджетные ассигнования. Общая сумма с 2017 - 202</w:t>
      </w:r>
      <w:r w:rsidR="00A645FF">
        <w:rPr>
          <w:rFonts w:ascii="Times New Roman" w:hAnsi="Times New Roman" w:cs="Times New Roman"/>
          <w:bCs/>
          <w:sz w:val="28"/>
          <w:szCs w:val="28"/>
        </w:rPr>
        <w:t>1</w:t>
      </w:r>
      <w:r w:rsidRPr="002A1F7C">
        <w:rPr>
          <w:rFonts w:ascii="Times New Roman" w:hAnsi="Times New Roman" w:cs="Times New Roman"/>
          <w:bCs/>
          <w:sz w:val="28"/>
          <w:szCs w:val="28"/>
        </w:rPr>
        <w:t xml:space="preserve"> гг. составила </w:t>
      </w:r>
      <w:r w:rsidR="00A645FF">
        <w:rPr>
          <w:rFonts w:ascii="Times New Roman" w:hAnsi="Times New Roman" w:cs="Times New Roman"/>
          <w:bCs/>
          <w:sz w:val="28"/>
          <w:szCs w:val="28"/>
        </w:rPr>
        <w:t>42</w:t>
      </w:r>
      <w:r w:rsidRPr="002A1F7C">
        <w:rPr>
          <w:rFonts w:ascii="Times New Roman" w:hAnsi="Times New Roman" w:cs="Times New Roman"/>
          <w:bCs/>
          <w:sz w:val="28"/>
          <w:szCs w:val="28"/>
        </w:rPr>
        <w:t xml:space="preserve">.3 млн. руб. Отремонтировано 46 526,1  кв.м. дорог или 10 км. </w:t>
      </w:r>
    </w:p>
    <w:p w:rsidR="0059137C" w:rsidRPr="002A1F7C" w:rsidRDefault="0059137C" w:rsidP="002A1F7C">
      <w:pPr>
        <w:pStyle w:val="a7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F7C" w:rsidRPr="002A1F7C" w:rsidRDefault="002A1F7C" w:rsidP="002A1F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F7C">
        <w:rPr>
          <w:rFonts w:ascii="Times New Roman" w:hAnsi="Times New Roman" w:cs="Times New Roman"/>
          <w:bCs/>
          <w:sz w:val="28"/>
          <w:szCs w:val="28"/>
        </w:rPr>
        <w:t xml:space="preserve">С  2021 года </w:t>
      </w:r>
      <w:proofErr w:type="gramStart"/>
      <w:r w:rsidRPr="002A1F7C">
        <w:rPr>
          <w:rFonts w:ascii="Times New Roman" w:hAnsi="Times New Roman" w:cs="Times New Roman"/>
          <w:bCs/>
          <w:sz w:val="28"/>
          <w:szCs w:val="28"/>
        </w:rPr>
        <w:t>согласно Закона</w:t>
      </w:r>
      <w:proofErr w:type="gramEnd"/>
      <w:r w:rsidRPr="002A1F7C">
        <w:rPr>
          <w:rFonts w:ascii="Times New Roman" w:hAnsi="Times New Roman" w:cs="Times New Roman"/>
          <w:bCs/>
          <w:sz w:val="28"/>
          <w:szCs w:val="28"/>
        </w:rPr>
        <w:t xml:space="preserve"> области от 30 июня 2020 г. N 76-ЗСО, установлен единый норматив отчислений от транспортного налога в бюджеты муниципальных районов и городских округов Саратовской области в размере 100 %.</w:t>
      </w:r>
    </w:p>
    <w:p w:rsidR="002A1F7C" w:rsidRDefault="003D4661" w:rsidP="002A1F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2A1F7C" w:rsidRPr="002A1F7C">
        <w:rPr>
          <w:rFonts w:ascii="Times New Roman" w:hAnsi="Times New Roman" w:cs="Times New Roman"/>
          <w:bCs/>
          <w:sz w:val="28"/>
          <w:szCs w:val="28"/>
        </w:rPr>
        <w:t>орожн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2A1F7C" w:rsidRPr="002A1F7C">
        <w:rPr>
          <w:rFonts w:ascii="Times New Roman" w:hAnsi="Times New Roman" w:cs="Times New Roman"/>
          <w:bCs/>
          <w:sz w:val="28"/>
          <w:szCs w:val="28"/>
        </w:rPr>
        <w:t xml:space="preserve"> фонд района </w:t>
      </w:r>
      <w:r w:rsidR="00EF7E48">
        <w:rPr>
          <w:rFonts w:ascii="Times New Roman" w:hAnsi="Times New Roman" w:cs="Times New Roman"/>
          <w:bCs/>
          <w:sz w:val="28"/>
          <w:szCs w:val="28"/>
        </w:rPr>
        <w:t>з</w:t>
      </w:r>
      <w:r w:rsidR="002A1F7C" w:rsidRPr="002A1F7C">
        <w:rPr>
          <w:rFonts w:ascii="Times New Roman" w:hAnsi="Times New Roman" w:cs="Times New Roman"/>
          <w:bCs/>
          <w:sz w:val="28"/>
          <w:szCs w:val="28"/>
        </w:rPr>
        <w:t>а 2021 год  состав</w:t>
      </w:r>
      <w:r w:rsidR="00EF7E48">
        <w:rPr>
          <w:rFonts w:ascii="Times New Roman" w:hAnsi="Times New Roman" w:cs="Times New Roman"/>
          <w:bCs/>
          <w:sz w:val="28"/>
          <w:szCs w:val="28"/>
        </w:rPr>
        <w:t>ил</w:t>
      </w:r>
      <w:r w:rsidR="002A1F7C" w:rsidRPr="002A1F7C">
        <w:rPr>
          <w:rFonts w:ascii="Times New Roman" w:hAnsi="Times New Roman" w:cs="Times New Roman"/>
          <w:bCs/>
          <w:sz w:val="28"/>
          <w:szCs w:val="28"/>
        </w:rPr>
        <w:t xml:space="preserve">  32,5 млн. руб.</w:t>
      </w:r>
    </w:p>
    <w:p w:rsidR="002A1F7C" w:rsidRPr="002A1F7C" w:rsidRDefault="002A1F7C" w:rsidP="002A1F7C">
      <w:pPr>
        <w:pStyle w:val="a7"/>
        <w:numPr>
          <w:ilvl w:val="0"/>
          <w:numId w:val="9"/>
        </w:numPr>
        <w:suppressAutoHyphens w:val="0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A1F7C">
        <w:rPr>
          <w:rFonts w:ascii="Times New Roman" w:hAnsi="Times New Roman" w:cs="Times New Roman"/>
          <w:sz w:val="28"/>
          <w:szCs w:val="28"/>
        </w:rPr>
        <w:t>По заключенным соглашениям с сельскими поселениями для оперативного решения вопросов содержания и ремонта дорожно-уличной сети муниципальным образованиям района</w:t>
      </w:r>
      <w:r w:rsidR="000F6CD7">
        <w:rPr>
          <w:rFonts w:ascii="Times New Roman" w:hAnsi="Times New Roman" w:cs="Times New Roman"/>
          <w:sz w:val="28"/>
          <w:szCs w:val="28"/>
        </w:rPr>
        <w:t>,</w:t>
      </w:r>
      <w:r w:rsidRPr="002A1F7C">
        <w:rPr>
          <w:rFonts w:ascii="Times New Roman" w:hAnsi="Times New Roman" w:cs="Times New Roman"/>
          <w:sz w:val="28"/>
          <w:szCs w:val="28"/>
        </w:rPr>
        <w:t xml:space="preserve"> были переданы соответствующие полномочия и межбюджетные трансферты.</w:t>
      </w:r>
    </w:p>
    <w:p w:rsidR="0059137C" w:rsidRDefault="002A1F7C" w:rsidP="002A1F7C">
      <w:pPr>
        <w:pStyle w:val="a7"/>
        <w:numPr>
          <w:ilvl w:val="0"/>
          <w:numId w:val="9"/>
        </w:numPr>
        <w:suppressAutoHyphens w:val="0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9137C">
        <w:rPr>
          <w:rFonts w:ascii="Times New Roman" w:hAnsi="Times New Roman" w:cs="Times New Roman"/>
          <w:sz w:val="28"/>
          <w:szCs w:val="28"/>
        </w:rPr>
        <w:lastRenderedPageBreak/>
        <w:t>В 2021  году дорожный фонд п</w:t>
      </w:r>
      <w:r w:rsidR="00EF7E48" w:rsidRPr="0059137C">
        <w:rPr>
          <w:rFonts w:ascii="Times New Roman" w:hAnsi="Times New Roman" w:cs="Times New Roman"/>
          <w:sz w:val="28"/>
          <w:szCs w:val="28"/>
        </w:rPr>
        <w:t>о 8 сельским поселениям составлял</w:t>
      </w:r>
      <w:r w:rsidRPr="0059137C">
        <w:rPr>
          <w:rFonts w:ascii="Times New Roman" w:hAnsi="Times New Roman" w:cs="Times New Roman"/>
          <w:sz w:val="28"/>
          <w:szCs w:val="28"/>
        </w:rPr>
        <w:t xml:space="preserve"> 12,7 млн. руб., </w:t>
      </w:r>
      <w:r w:rsidR="00EF7E48" w:rsidRPr="0059137C"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59137C">
        <w:rPr>
          <w:rFonts w:ascii="Times New Roman" w:hAnsi="Times New Roman" w:cs="Times New Roman"/>
          <w:sz w:val="28"/>
          <w:szCs w:val="28"/>
        </w:rPr>
        <w:t xml:space="preserve"> освоен</w:t>
      </w:r>
      <w:r w:rsidR="00EF7E48" w:rsidRPr="0059137C">
        <w:rPr>
          <w:rFonts w:ascii="Times New Roman" w:hAnsi="Times New Roman" w:cs="Times New Roman"/>
          <w:sz w:val="28"/>
          <w:szCs w:val="28"/>
        </w:rPr>
        <w:t>ы</w:t>
      </w:r>
      <w:r w:rsidRPr="0059137C">
        <w:rPr>
          <w:rFonts w:ascii="Times New Roman" w:hAnsi="Times New Roman" w:cs="Times New Roman"/>
          <w:sz w:val="28"/>
          <w:szCs w:val="28"/>
        </w:rPr>
        <w:t xml:space="preserve"> в ходе зимнего и летнего содержания</w:t>
      </w:r>
      <w:r w:rsidR="00EF7E48" w:rsidRPr="0059137C">
        <w:rPr>
          <w:rFonts w:ascii="Times New Roman" w:hAnsi="Times New Roman" w:cs="Times New Roman"/>
          <w:sz w:val="28"/>
          <w:szCs w:val="28"/>
        </w:rPr>
        <w:t>.</w:t>
      </w:r>
    </w:p>
    <w:p w:rsidR="006335ED" w:rsidRPr="006335ED" w:rsidRDefault="00626C36" w:rsidP="006335E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335ED">
        <w:rPr>
          <w:rFonts w:ascii="Times New Roman" w:hAnsi="Times New Roman" w:cs="Times New Roman"/>
          <w:bCs/>
          <w:sz w:val="28"/>
          <w:szCs w:val="28"/>
        </w:rPr>
        <w:t xml:space="preserve">а 2022 год  </w:t>
      </w:r>
      <w:r w:rsidR="009C2F74">
        <w:rPr>
          <w:rFonts w:ascii="Times New Roman" w:hAnsi="Times New Roman" w:cs="Times New Roman"/>
          <w:bCs/>
          <w:sz w:val="28"/>
          <w:szCs w:val="28"/>
        </w:rPr>
        <w:t>п</w:t>
      </w:r>
      <w:r w:rsidR="006335ED" w:rsidRPr="006335ED">
        <w:rPr>
          <w:rFonts w:ascii="Times New Roman" w:hAnsi="Times New Roman" w:cs="Times New Roman"/>
          <w:bCs/>
          <w:sz w:val="28"/>
          <w:szCs w:val="28"/>
        </w:rPr>
        <w:t>рогнозная оценка Министерства финансов, по доходам  дорожного фонда  составила  35,2 тыс. руб.</w:t>
      </w:r>
    </w:p>
    <w:p w:rsidR="006335ED" w:rsidRPr="006335ED" w:rsidRDefault="006335ED" w:rsidP="006335E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3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рамках исполнения мероприятий  по муниципальной программе «Развитие транспортной системы </w:t>
      </w:r>
      <w:proofErr w:type="spellStart"/>
      <w:r w:rsidRPr="00633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Ершовского</w:t>
      </w:r>
      <w:proofErr w:type="spellEnd"/>
      <w:r w:rsidRPr="00633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на 2021-2025 годы»  заключаются  муниципальные контракты и договора.</w:t>
      </w:r>
    </w:p>
    <w:p w:rsidR="006335ED" w:rsidRPr="006335ED" w:rsidRDefault="006335ED" w:rsidP="006335E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33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6335ED">
        <w:rPr>
          <w:rFonts w:ascii="Times New Roman" w:hAnsi="Times New Roman"/>
          <w:sz w:val="28"/>
          <w:szCs w:val="28"/>
        </w:rPr>
        <w:t xml:space="preserve">о заключенным контрактам </w:t>
      </w:r>
      <w:r w:rsidR="009C2F74">
        <w:rPr>
          <w:rFonts w:ascii="Times New Roman" w:hAnsi="Times New Roman"/>
          <w:sz w:val="28"/>
          <w:szCs w:val="28"/>
        </w:rPr>
        <w:t xml:space="preserve">проводится ремонт  </w:t>
      </w:r>
      <w:proofErr w:type="spellStart"/>
      <w:r w:rsidR="009C2F74">
        <w:rPr>
          <w:rFonts w:ascii="Times New Roman" w:hAnsi="Times New Roman"/>
          <w:sz w:val="28"/>
          <w:szCs w:val="28"/>
        </w:rPr>
        <w:t>автоподъездов</w:t>
      </w:r>
      <w:proofErr w:type="spellEnd"/>
      <w:r w:rsidRPr="006335ED">
        <w:rPr>
          <w:rFonts w:ascii="Times New Roman" w:hAnsi="Times New Roman"/>
          <w:sz w:val="28"/>
          <w:szCs w:val="28"/>
        </w:rPr>
        <w:t xml:space="preserve"> селам, проводится  ямочный ремонт дорог, осуществляется </w:t>
      </w:r>
      <w:r w:rsidRPr="006335ED">
        <w:rPr>
          <w:rFonts w:ascii="Times New Roman" w:hAnsi="Times New Roman"/>
          <w:sz w:val="28"/>
          <w:szCs w:val="28"/>
          <w:shd w:val="clear" w:color="auto" w:fill="FFFFFF"/>
        </w:rPr>
        <w:t>летнее  и зимнее содержание дорог района.</w:t>
      </w:r>
    </w:p>
    <w:p w:rsidR="006335ED" w:rsidRDefault="006335ED" w:rsidP="002A1F7C">
      <w:pPr>
        <w:pStyle w:val="a7"/>
        <w:numPr>
          <w:ilvl w:val="0"/>
          <w:numId w:val="9"/>
        </w:numPr>
        <w:suppressAutoHyphens w:val="0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137C" w:rsidRDefault="0059137C" w:rsidP="002A1F7C">
      <w:pPr>
        <w:pStyle w:val="a7"/>
        <w:numPr>
          <w:ilvl w:val="0"/>
          <w:numId w:val="9"/>
        </w:numPr>
        <w:suppressAutoHyphens w:val="0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A1F7C" w:rsidRPr="0059137C" w:rsidRDefault="002A1F7C" w:rsidP="002A1F7C">
      <w:pPr>
        <w:pStyle w:val="a7"/>
        <w:numPr>
          <w:ilvl w:val="0"/>
          <w:numId w:val="9"/>
        </w:numPr>
        <w:suppressAutoHyphens w:val="0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9137C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дорог, расположенных в черте городского поселения муниципального образования город Ершов  составляет 120,7  км. </w:t>
      </w:r>
    </w:p>
    <w:p w:rsidR="007B1C76" w:rsidRPr="00535140" w:rsidRDefault="007B1C76" w:rsidP="002A1F7C">
      <w:pPr>
        <w:pStyle w:val="a7"/>
        <w:numPr>
          <w:ilvl w:val="0"/>
          <w:numId w:val="9"/>
        </w:numPr>
        <w:suppressAutoHyphens w:val="0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4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рамках исполнения мероприятий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дорожной деятельности, </w:t>
      </w:r>
      <w:r w:rsidRPr="00064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377A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0F6CD7" w:rsidRPr="0059137C">
        <w:rPr>
          <w:rFonts w:ascii="Times New Roman" w:hAnsi="Times New Roman" w:cs="Times New Roman"/>
          <w:sz w:val="28"/>
          <w:szCs w:val="28"/>
        </w:rPr>
        <w:t xml:space="preserve"> город Ершов</w:t>
      </w:r>
      <w:r w:rsidR="005737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так 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принята </w:t>
      </w:r>
      <w:r w:rsidRPr="00064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  <w:r w:rsidRPr="00064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064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1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«Развитие транспортной системы </w:t>
      </w:r>
      <w:proofErr w:type="spellStart"/>
      <w:r w:rsidRPr="00591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Ершовского</w:t>
      </w:r>
      <w:proofErr w:type="spellEnd"/>
      <w:r w:rsidRPr="00591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на 2021-2025 годы».</w:t>
      </w:r>
    </w:p>
    <w:p w:rsidR="00535140" w:rsidRPr="00535140" w:rsidRDefault="00535140" w:rsidP="00535140">
      <w:pPr>
        <w:pStyle w:val="a7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535140">
        <w:rPr>
          <w:rFonts w:ascii="Times New Roman" w:hAnsi="Times New Roman" w:cs="Times New Roman"/>
          <w:spacing w:val="-5"/>
          <w:sz w:val="28"/>
          <w:szCs w:val="28"/>
        </w:rPr>
        <w:t xml:space="preserve">В соответствии с </w:t>
      </w:r>
      <w:r w:rsidRPr="00535140">
        <w:rPr>
          <w:rFonts w:ascii="Times New Roman" w:hAnsi="Times New Roman" w:cs="Times New Roman"/>
          <w:bCs/>
          <w:sz w:val="28"/>
          <w:szCs w:val="28"/>
        </w:rPr>
        <w:t>Законом Саратовской области от 29 сентября 2021 г. N 94-ЗСО «О внесении изменений в статью 1 Закона Саратовской области «О вопросах местного значения сельских поселений Саратовской области»</w:t>
      </w:r>
      <w:r w:rsidR="00D27D73">
        <w:rPr>
          <w:rFonts w:ascii="Times New Roman" w:hAnsi="Times New Roman" w:cs="Times New Roman"/>
          <w:spacing w:val="-5"/>
          <w:sz w:val="28"/>
          <w:szCs w:val="28"/>
        </w:rPr>
        <w:t xml:space="preserve">, с 2022 года </w:t>
      </w:r>
      <w:r w:rsidRPr="00535140">
        <w:rPr>
          <w:rFonts w:ascii="Times New Roman" w:hAnsi="Times New Roman" w:cs="Times New Roman"/>
          <w:spacing w:val="-5"/>
          <w:sz w:val="28"/>
          <w:szCs w:val="28"/>
        </w:rPr>
        <w:t xml:space="preserve"> к вопросам местного самоуправления отнесена деятельность</w:t>
      </w:r>
      <w:r w:rsidR="00D27D73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535140">
        <w:rPr>
          <w:rFonts w:ascii="Times New Roman" w:hAnsi="Times New Roman" w:cs="Times New Roman"/>
          <w:spacing w:val="-5"/>
          <w:sz w:val="28"/>
          <w:szCs w:val="28"/>
        </w:rPr>
        <w:t xml:space="preserve"> по ремонту и содержанию дорог общего пользования, находящихся в границах конкретного муниципалитета.  </w:t>
      </w:r>
      <w:proofErr w:type="gramEnd"/>
    </w:p>
    <w:p w:rsidR="00535140" w:rsidRPr="00535140" w:rsidRDefault="00535140" w:rsidP="00535140">
      <w:pPr>
        <w:pStyle w:val="a7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35140">
        <w:rPr>
          <w:rFonts w:ascii="Times New Roman" w:hAnsi="Times New Roman" w:cs="Times New Roman"/>
          <w:spacing w:val="-5"/>
          <w:sz w:val="28"/>
          <w:szCs w:val="28"/>
        </w:rPr>
        <w:t xml:space="preserve">Дифференцированный норматив </w:t>
      </w:r>
      <w:proofErr w:type="gramStart"/>
      <w:r w:rsidRPr="00535140">
        <w:rPr>
          <w:rFonts w:ascii="Times New Roman" w:hAnsi="Times New Roman" w:cs="Times New Roman"/>
          <w:spacing w:val="-5"/>
          <w:sz w:val="28"/>
          <w:szCs w:val="28"/>
        </w:rPr>
        <w:t>отчислений</w:t>
      </w:r>
      <w:proofErr w:type="gramEnd"/>
      <w:r w:rsidRPr="00535140">
        <w:rPr>
          <w:rFonts w:ascii="Times New Roman" w:hAnsi="Times New Roman" w:cs="Times New Roman"/>
          <w:spacing w:val="-5"/>
          <w:sz w:val="28"/>
          <w:szCs w:val="28"/>
        </w:rPr>
        <w:t xml:space="preserve"> полученный путем сбора акцизов на автомобильные топливо и масла зачисляется в бюджеты сельских поселений.</w:t>
      </w:r>
    </w:p>
    <w:p w:rsidR="00535140" w:rsidRPr="00535140" w:rsidRDefault="00535140" w:rsidP="00535140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eastAsia="Tinos" w:hAnsi="Times New Roman" w:cs="Times New Roman"/>
          <w:color w:val="000000"/>
          <w:sz w:val="28"/>
          <w:szCs w:val="28"/>
        </w:rPr>
      </w:pPr>
      <w:r w:rsidRPr="00535140">
        <w:rPr>
          <w:rFonts w:ascii="Times New Roman" w:eastAsia="Tinos" w:hAnsi="Times New Roman" w:cs="Times New Roman"/>
          <w:sz w:val="28"/>
          <w:szCs w:val="28"/>
        </w:rPr>
        <w:t>В 2022  году дорожный фонд по 8 сельским поселениям составляет 13,5 млн. руб.</w:t>
      </w:r>
      <w:r w:rsidRPr="00535140">
        <w:rPr>
          <w:rFonts w:ascii="Times New Roman" w:eastAsia="Tinos" w:hAnsi="Times New Roman" w:cs="Times New Roman"/>
          <w:color w:val="FF0000"/>
          <w:sz w:val="28"/>
          <w:szCs w:val="28"/>
        </w:rPr>
        <w:t xml:space="preserve"> </w:t>
      </w:r>
    </w:p>
    <w:p w:rsidR="00C25D22" w:rsidRPr="00C25D22" w:rsidRDefault="00D27D73" w:rsidP="005351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выделенные 2022 году</w:t>
      </w:r>
      <w:r w:rsidR="00535140" w:rsidRPr="00535140">
        <w:rPr>
          <w:rFonts w:ascii="Times New Roman" w:hAnsi="Times New Roman" w:cs="Times New Roman"/>
          <w:sz w:val="28"/>
          <w:szCs w:val="28"/>
        </w:rPr>
        <w:t xml:space="preserve"> </w:t>
      </w:r>
      <w:r w:rsidR="00535140" w:rsidRPr="00535140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C25D22">
        <w:rPr>
          <w:rFonts w:ascii="Times New Roman" w:eastAsia="Calibri" w:hAnsi="Times New Roman" w:cs="Times New Roman"/>
          <w:sz w:val="28"/>
          <w:szCs w:val="28"/>
        </w:rPr>
        <w:t>,</w:t>
      </w:r>
      <w:r w:rsidR="00535140" w:rsidRPr="0053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140" w:rsidRPr="00535140">
        <w:rPr>
          <w:rFonts w:ascii="Times New Roman" w:eastAsia="Times New Roman" w:hAnsi="Times New Roman" w:cs="Times New Roman"/>
          <w:sz w:val="28"/>
          <w:szCs w:val="28"/>
        </w:rPr>
        <w:t>на осуществление дорожной деятельности на автомобильных дорогах общего пользования местного значения в границах населенных пунктов сельских поселений за счет средств областного дорожного фонда во всех муниципальных образованиях проведен ремонт  дорог общего пользования местного значения.</w:t>
      </w:r>
      <w:proofErr w:type="gramEnd"/>
      <w:r w:rsidR="00535140" w:rsidRPr="00535140">
        <w:rPr>
          <w:rFonts w:ascii="Times New Roman" w:eastAsia="Times New Roman" w:hAnsi="Times New Roman" w:cs="Times New Roman"/>
          <w:sz w:val="28"/>
          <w:szCs w:val="28"/>
        </w:rPr>
        <w:t xml:space="preserve"> Общая сумма  выделенных субсидий  41</w:t>
      </w:r>
      <w:r w:rsidR="00C25D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140" w:rsidRPr="00535140">
        <w:rPr>
          <w:rFonts w:ascii="Times New Roman" w:eastAsia="Times New Roman" w:hAnsi="Times New Roman" w:cs="Times New Roman"/>
          <w:sz w:val="28"/>
          <w:szCs w:val="28"/>
        </w:rPr>
        <w:t> 6</w:t>
      </w:r>
      <w:r w:rsidR="00C25D22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535140" w:rsidRPr="00535140" w:rsidRDefault="00C25D22" w:rsidP="005351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5140" w:rsidRPr="00535140">
        <w:rPr>
          <w:rFonts w:ascii="Times New Roman" w:eastAsia="Times New Roman" w:hAnsi="Times New Roman" w:cs="Times New Roman"/>
          <w:sz w:val="28"/>
          <w:szCs w:val="28"/>
        </w:rPr>
        <w:t xml:space="preserve">бщая протяженность отремонтированных дорог в границах сельских населенных пунктах составляет 13 км. </w:t>
      </w:r>
    </w:p>
    <w:p w:rsidR="00C25D22" w:rsidRPr="00C25D22" w:rsidRDefault="00535140" w:rsidP="00535140">
      <w:pPr>
        <w:pStyle w:val="Header"/>
        <w:numPr>
          <w:ilvl w:val="0"/>
          <w:numId w:val="9"/>
        </w:numPr>
        <w:tabs>
          <w:tab w:val="clear" w:pos="4536"/>
          <w:tab w:val="clear" w:pos="9072"/>
          <w:tab w:val="right" w:pos="567"/>
        </w:tabs>
        <w:jc w:val="both"/>
        <w:rPr>
          <w:sz w:val="28"/>
          <w:szCs w:val="28"/>
        </w:rPr>
      </w:pPr>
      <w:r w:rsidRPr="00C25D22">
        <w:rPr>
          <w:color w:val="000000"/>
          <w:sz w:val="28"/>
          <w:szCs w:val="28"/>
        </w:rPr>
        <w:t>В рамках федеральной программы "Комплексное развитие сельских территорий в 2022 - 2024 годах"</w:t>
      </w:r>
      <w:r w:rsidR="00C25D22">
        <w:rPr>
          <w:color w:val="000000"/>
          <w:sz w:val="28"/>
          <w:szCs w:val="28"/>
        </w:rPr>
        <w:t>, в 2022 году</w:t>
      </w:r>
      <w:r w:rsidRPr="00C25D22">
        <w:rPr>
          <w:color w:val="000000"/>
          <w:sz w:val="28"/>
          <w:szCs w:val="28"/>
        </w:rPr>
        <w:t xml:space="preserve"> ведется строительство соединения </w:t>
      </w:r>
      <w:proofErr w:type="spellStart"/>
      <w:r w:rsidRPr="00C25D22">
        <w:rPr>
          <w:color w:val="000000"/>
          <w:sz w:val="28"/>
          <w:szCs w:val="28"/>
        </w:rPr>
        <w:t>автоподъезда</w:t>
      </w:r>
      <w:proofErr w:type="spellEnd"/>
      <w:r w:rsidRPr="00C25D22">
        <w:rPr>
          <w:color w:val="000000"/>
          <w:sz w:val="28"/>
          <w:szCs w:val="28"/>
        </w:rPr>
        <w:t xml:space="preserve"> </w:t>
      </w:r>
      <w:proofErr w:type="gramStart"/>
      <w:r w:rsidRPr="00C25D22">
        <w:rPr>
          <w:color w:val="000000"/>
          <w:sz w:val="28"/>
          <w:szCs w:val="28"/>
        </w:rPr>
        <w:t>к</w:t>
      </w:r>
      <w:proofErr w:type="gramEnd"/>
      <w:r w:rsidRPr="00C25D22">
        <w:rPr>
          <w:color w:val="000000"/>
          <w:sz w:val="28"/>
          <w:szCs w:val="28"/>
        </w:rPr>
        <w:t xml:space="preserve"> </w:t>
      </w:r>
      <w:proofErr w:type="gramStart"/>
      <w:r w:rsidRPr="00C25D22">
        <w:rPr>
          <w:color w:val="000000"/>
          <w:sz w:val="28"/>
          <w:szCs w:val="28"/>
        </w:rPr>
        <w:t>с</w:t>
      </w:r>
      <w:proofErr w:type="gramEnd"/>
      <w:r w:rsidRPr="00C25D22">
        <w:rPr>
          <w:color w:val="000000"/>
          <w:sz w:val="28"/>
          <w:szCs w:val="28"/>
        </w:rPr>
        <w:t xml:space="preserve">. Васильевка с автодорогой Васильевка-Александрия, протяженностью 1,4 км. </w:t>
      </w:r>
    </w:p>
    <w:p w:rsidR="00535140" w:rsidRPr="00C25D22" w:rsidRDefault="00535140" w:rsidP="00535140">
      <w:pPr>
        <w:pStyle w:val="Header"/>
        <w:numPr>
          <w:ilvl w:val="0"/>
          <w:numId w:val="9"/>
        </w:numPr>
        <w:tabs>
          <w:tab w:val="clear" w:pos="4536"/>
          <w:tab w:val="clear" w:pos="9072"/>
          <w:tab w:val="right" w:pos="567"/>
        </w:tabs>
        <w:jc w:val="both"/>
        <w:rPr>
          <w:sz w:val="28"/>
          <w:szCs w:val="28"/>
        </w:rPr>
      </w:pPr>
      <w:r w:rsidRPr="00C25D22">
        <w:rPr>
          <w:color w:val="000000"/>
          <w:sz w:val="28"/>
          <w:szCs w:val="28"/>
        </w:rPr>
        <w:t>Общая сумма субсидии составляет 63,8 млн.</w:t>
      </w:r>
      <w:r w:rsidR="00736E77">
        <w:rPr>
          <w:color w:val="000000"/>
          <w:sz w:val="28"/>
          <w:szCs w:val="28"/>
        </w:rPr>
        <w:t xml:space="preserve"> </w:t>
      </w:r>
      <w:r w:rsidRPr="00C25D22">
        <w:rPr>
          <w:color w:val="000000"/>
          <w:sz w:val="28"/>
          <w:szCs w:val="28"/>
        </w:rPr>
        <w:t>руб.  (62,4 млн. руб. ФБ + 1,2 млн. руб. ОБ +0,250 МБ).</w:t>
      </w:r>
    </w:p>
    <w:p w:rsidR="00535140" w:rsidRPr="00535140" w:rsidRDefault="00535140" w:rsidP="002A1F7C">
      <w:pPr>
        <w:pStyle w:val="a7"/>
        <w:numPr>
          <w:ilvl w:val="0"/>
          <w:numId w:val="9"/>
        </w:numPr>
        <w:suppressAutoHyphens w:val="0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A1F7C" w:rsidRPr="0059137C" w:rsidRDefault="002A1F7C" w:rsidP="002A1F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EF7E48" w:rsidRPr="00B51061" w:rsidRDefault="00262012" w:rsidP="00B51061">
      <w:pPr>
        <w:pStyle w:val="a3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61">
        <w:rPr>
          <w:rFonts w:ascii="Times New Roman" w:hAnsi="Times New Roman" w:cs="Times New Roman"/>
          <w:b/>
          <w:sz w:val="28"/>
          <w:szCs w:val="28"/>
        </w:rPr>
        <w:lastRenderedPageBreak/>
        <w:t>Инженерная инфраструктура</w:t>
      </w:r>
    </w:p>
    <w:p w:rsidR="003D4661" w:rsidRDefault="00262012" w:rsidP="00EF7E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2F" w:rsidRDefault="00F0682F" w:rsidP="0059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7C">
        <w:rPr>
          <w:rFonts w:ascii="Times New Roman" w:hAnsi="Times New Roman" w:cs="Times New Roman"/>
          <w:sz w:val="28"/>
          <w:szCs w:val="28"/>
        </w:rPr>
        <w:t xml:space="preserve"> В целях обеспечения населения </w:t>
      </w:r>
      <w:proofErr w:type="spellStart"/>
      <w:r w:rsidRPr="002A1F7C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Pr="002A1F7C">
        <w:rPr>
          <w:rFonts w:ascii="Times New Roman" w:hAnsi="Times New Roman" w:cs="Times New Roman"/>
          <w:sz w:val="28"/>
          <w:szCs w:val="28"/>
        </w:rPr>
        <w:t xml:space="preserve"> района питьевой водой задействованы следующие объекты: водозаборы – 28 шт., артезианские скважины – 12 шт., резервуары – 2 шт., распределительный водопровод – 214,2 км. </w:t>
      </w:r>
    </w:p>
    <w:p w:rsidR="003D4661" w:rsidRPr="003D4661" w:rsidRDefault="003D4661" w:rsidP="0059137C">
      <w:pPr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Сост</w:t>
      </w:r>
      <w:r w:rsidR="00EF7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ояние системы водоотведения в городе </w:t>
      </w:r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Ершове характеризуется высокой степенью износа, что в настоящее время приводит к многочисленным засорам и поступлению сточных вод в подвальные помещения </w:t>
      </w:r>
      <w:r w:rsidR="00EF7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многоэтажных домов</w:t>
      </w:r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Аварии происходят как на внутридомовых выпусках, так и на самотечных канализационных сетях. Аварийные ситуации на самотечных канализационных сетях происходят на </w:t>
      </w:r>
      <w:proofErr w:type="gramStart"/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коллекторах</w:t>
      </w:r>
      <w:proofErr w:type="gramEnd"/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выполненных из железобетонных труб, которые превысили нормативный срок </w:t>
      </w:r>
      <w:r w:rsidR="00FA2E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эксплуатации. Так в городе</w:t>
      </w:r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Ершове из 26,3 км канализационных сетей 50% </w:t>
      </w:r>
      <w:proofErr w:type="gramStart"/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выполнена</w:t>
      </w:r>
      <w:proofErr w:type="gramEnd"/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из железобетонных труб.</w:t>
      </w:r>
    </w:p>
    <w:p w:rsidR="003D4661" w:rsidRDefault="003D4661" w:rsidP="0059137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Ситу</w:t>
      </w:r>
      <w:r w:rsidR="00FA2E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ация с очисткой сточных вод в городе </w:t>
      </w:r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Ершове усугубляется также отсутствием биологических канализационных очистных сооружений. Сброс сточных вод после механической очистки производится в пруд «Запорожец». Для достижения нормативов допустимых веществ и микроорганизмов в водные объекты необходимо выполнить проектирование и строительство канализационных очистных сооружений в г</w:t>
      </w:r>
      <w:r w:rsidR="00FA2E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ороде </w:t>
      </w:r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Ершове производительностью 12000 м</w:t>
      </w:r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/</w:t>
      </w:r>
      <w:proofErr w:type="spellStart"/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сут</w:t>
      </w:r>
      <w:proofErr w:type="spellEnd"/>
      <w:r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3D4661" w:rsidRDefault="00505A35" w:rsidP="0059137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 об</w:t>
      </w:r>
      <w:r w:rsidR="003D4661"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еспечения гарантированной эффективной работы системы водоотведения и предотвращения ухудшения санитарно-эпидемиологической и экологической обстановки, необходимо разработать (завершить) </w:t>
      </w:r>
      <w:proofErr w:type="spellStart"/>
      <w:r w:rsidR="003D4661"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проктно-сметную</w:t>
      </w:r>
      <w:proofErr w:type="spellEnd"/>
      <w:r w:rsidR="003D4661"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документацию на строительство канализационных очистных сооружений, а так же на реконструкцию сети водоотведения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так </w:t>
      </w:r>
      <w:r w:rsidR="003D4661"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</w:t>
      </w:r>
      <w:r w:rsidR="003D4661" w:rsidRPr="003D46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без достаточных вложений денежных средств остановить приближающийся к критическому уровню износ сетей и сооружений невозможно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59137C" w:rsidRDefault="00D474FA" w:rsidP="0059137C">
      <w:pPr>
        <w:pStyle w:val="ad"/>
        <w:tabs>
          <w:tab w:val="left" w:pos="708"/>
        </w:tabs>
        <w:jc w:val="both"/>
        <w:rPr>
          <w:sz w:val="28"/>
          <w:szCs w:val="28"/>
        </w:rPr>
      </w:pPr>
      <w:r w:rsidRPr="00877276">
        <w:rPr>
          <w:sz w:val="28"/>
          <w:szCs w:val="28"/>
        </w:rPr>
        <w:t xml:space="preserve">В </w:t>
      </w:r>
      <w:r w:rsidRPr="00B26A04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 теплоснабжение более 90% учреждений социальной сферы и жилого многоквартирного фонда осуществляется </w:t>
      </w:r>
      <w:proofErr w:type="gramStart"/>
      <w:r>
        <w:rPr>
          <w:sz w:val="28"/>
          <w:szCs w:val="28"/>
        </w:rPr>
        <w:t>индивидуальными</w:t>
      </w:r>
      <w:proofErr w:type="gramEnd"/>
      <w:r>
        <w:rPr>
          <w:sz w:val="28"/>
          <w:szCs w:val="28"/>
        </w:rPr>
        <w:t xml:space="preserve"> газовыми </w:t>
      </w:r>
      <w:proofErr w:type="spellStart"/>
      <w:r>
        <w:rPr>
          <w:sz w:val="28"/>
          <w:szCs w:val="28"/>
        </w:rPr>
        <w:t>теплоисточниками</w:t>
      </w:r>
      <w:proofErr w:type="spellEnd"/>
      <w:r>
        <w:rPr>
          <w:sz w:val="28"/>
          <w:szCs w:val="28"/>
        </w:rPr>
        <w:t xml:space="preserve">.  </w:t>
      </w:r>
    </w:p>
    <w:p w:rsidR="0059137C" w:rsidRDefault="00D474FA" w:rsidP="0059137C">
      <w:pPr>
        <w:pStyle w:val="a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D0408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>одна теплоснабжающая организация</w:t>
      </w:r>
      <w:r w:rsidRPr="00487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Приволжская дирекция по </w:t>
      </w:r>
      <w:proofErr w:type="spellStart"/>
      <w:r>
        <w:rPr>
          <w:sz w:val="28"/>
          <w:szCs w:val="28"/>
        </w:rPr>
        <w:t>тепловодоснабжению</w:t>
      </w:r>
      <w:proofErr w:type="spellEnd"/>
      <w:r>
        <w:rPr>
          <w:sz w:val="28"/>
          <w:szCs w:val="28"/>
        </w:rPr>
        <w:t xml:space="preserve"> - </w:t>
      </w:r>
      <w:r w:rsidRPr="00E14A92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Pr="00E14A92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E14A92">
        <w:rPr>
          <w:sz w:val="28"/>
          <w:szCs w:val="28"/>
        </w:rPr>
        <w:t xml:space="preserve"> центральной дирекции по </w:t>
      </w:r>
      <w:proofErr w:type="spellStart"/>
      <w:r w:rsidRPr="00E14A92">
        <w:rPr>
          <w:sz w:val="28"/>
          <w:szCs w:val="28"/>
        </w:rPr>
        <w:t>тепловодоснабжению</w:t>
      </w:r>
      <w:proofErr w:type="spellEnd"/>
      <w:r w:rsidRPr="00E14A92">
        <w:rPr>
          <w:sz w:val="28"/>
          <w:szCs w:val="28"/>
        </w:rPr>
        <w:t xml:space="preserve"> филиала</w:t>
      </w:r>
      <w:r>
        <w:rPr>
          <w:sz w:val="28"/>
          <w:szCs w:val="28"/>
        </w:rPr>
        <w:t xml:space="preserve"> ОАО «РЖД».</w:t>
      </w:r>
    </w:p>
    <w:p w:rsidR="0059137C" w:rsidRDefault="00D474FA" w:rsidP="0059137C">
      <w:pPr>
        <w:pStyle w:val="ad"/>
        <w:tabs>
          <w:tab w:val="left" w:pos="708"/>
        </w:tabs>
        <w:jc w:val="both"/>
        <w:rPr>
          <w:sz w:val="28"/>
          <w:szCs w:val="28"/>
        </w:rPr>
      </w:pPr>
      <w:r w:rsidRPr="00487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Котельные Саратовского территориального </w:t>
      </w:r>
      <w:r w:rsidRPr="00BC39E8">
        <w:rPr>
          <w:color w:val="000000"/>
          <w:sz w:val="28"/>
          <w:szCs w:val="28"/>
        </w:rPr>
        <w:t xml:space="preserve">участка </w:t>
      </w:r>
      <w:r>
        <w:rPr>
          <w:color w:val="000000"/>
          <w:sz w:val="28"/>
          <w:szCs w:val="28"/>
        </w:rPr>
        <w:t xml:space="preserve">ПДТВ </w:t>
      </w:r>
      <w:r>
        <w:rPr>
          <w:sz w:val="28"/>
          <w:szCs w:val="28"/>
        </w:rPr>
        <w:t xml:space="preserve"> отаплива</w:t>
      </w:r>
      <w:r w:rsidR="0059137C">
        <w:rPr>
          <w:sz w:val="28"/>
          <w:szCs w:val="28"/>
        </w:rPr>
        <w:t>ю</w:t>
      </w:r>
      <w:r>
        <w:rPr>
          <w:sz w:val="28"/>
          <w:szCs w:val="28"/>
        </w:rPr>
        <w:t>т 22 жилых многоквартирных дома (</w:t>
      </w:r>
      <w:r w:rsidRPr="0024705A">
        <w:rPr>
          <w:sz w:val="28"/>
          <w:szCs w:val="28"/>
        </w:rPr>
        <w:t>425</w:t>
      </w:r>
      <w:r>
        <w:rPr>
          <w:sz w:val="28"/>
          <w:szCs w:val="28"/>
        </w:rPr>
        <w:t xml:space="preserve"> квартир) по улицам Юбилейная, Интернациональная, Вокзальна</w:t>
      </w:r>
      <w:r w:rsidR="0059137C">
        <w:rPr>
          <w:sz w:val="28"/>
          <w:szCs w:val="28"/>
        </w:rPr>
        <w:t xml:space="preserve">я, Парковая, Стадионная, Победы,  из объектов социальной сферы - </w:t>
      </w:r>
      <w:r>
        <w:rPr>
          <w:sz w:val="28"/>
          <w:szCs w:val="28"/>
        </w:rPr>
        <w:t xml:space="preserve"> МДОУ «Василек». </w:t>
      </w:r>
    </w:p>
    <w:p w:rsidR="0059137C" w:rsidRDefault="0059137C" w:rsidP="0059137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137C">
        <w:rPr>
          <w:rFonts w:ascii="Times New Roman" w:hAnsi="Times New Roman" w:cs="Times New Roman"/>
          <w:sz w:val="28"/>
          <w:szCs w:val="28"/>
        </w:rPr>
        <w:t xml:space="preserve">В районе мероприятия по переводу на индивидуальное отопление жилых помещений  многоквартирных домов проводятся с 2009 года согласно </w:t>
      </w:r>
      <w:r w:rsidRPr="0059137C">
        <w:rPr>
          <w:rFonts w:ascii="Times New Roman" w:hAnsi="Times New Roman" w:cs="Times New Roman"/>
          <w:bCs/>
          <w:sz w:val="28"/>
          <w:szCs w:val="28"/>
        </w:rPr>
        <w:t>муниципальной программе</w:t>
      </w:r>
      <w:r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 «Энергосбережение и повышение энергетической эффективности муниципального образования город Ершов </w:t>
      </w:r>
      <w:r w:rsidRPr="0059137C">
        <w:rPr>
          <w:rFonts w:ascii="Times New Roman" w:hAnsi="Times New Roman" w:cs="Times New Roman"/>
          <w:sz w:val="28"/>
          <w:szCs w:val="28"/>
        </w:rPr>
        <w:t>на 2021-2025 годы»</w:t>
      </w:r>
      <w:r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gramStart"/>
      <w:r w:rsidRPr="0059137C">
        <w:rPr>
          <w:rFonts w:ascii="Times New Roman" w:hAnsi="Times New Roman" w:cs="Times New Roman"/>
          <w:bCs/>
          <w:iCs/>
          <w:sz w:val="28"/>
          <w:szCs w:val="28"/>
        </w:rPr>
        <w:t>име</w:t>
      </w:r>
      <w:r w:rsidR="005D040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9137C">
        <w:rPr>
          <w:rFonts w:ascii="Times New Roman" w:hAnsi="Times New Roman" w:cs="Times New Roman"/>
          <w:bCs/>
          <w:iCs/>
          <w:sz w:val="28"/>
          <w:szCs w:val="28"/>
        </w:rPr>
        <w:t>т накопительный эффект</w:t>
      </w:r>
      <w:proofErr w:type="gramEnd"/>
      <w:r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87607" w:rsidRDefault="0059137C" w:rsidP="0059137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137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 начала внедрения программы переведено на индивидуальное отопление 2091 квартир</w:t>
      </w:r>
      <w:r>
        <w:rPr>
          <w:rFonts w:ascii="Times New Roman" w:hAnsi="Times New Roman" w:cs="Times New Roman"/>
          <w:bCs/>
          <w:iCs/>
          <w:sz w:val="28"/>
          <w:szCs w:val="28"/>
        </w:rPr>
        <w:t>а (</w:t>
      </w:r>
      <w:r w:rsidR="00D87607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2009 - 2010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D87607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D876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194 квартиры,</w:t>
      </w:r>
      <w:r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87607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Pr="0059137C">
        <w:rPr>
          <w:rFonts w:ascii="Times New Roman" w:hAnsi="Times New Roman" w:cs="Times New Roman"/>
          <w:bCs/>
          <w:iCs/>
          <w:sz w:val="28"/>
          <w:szCs w:val="28"/>
        </w:rPr>
        <w:t>2011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137C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2021 </w:t>
      </w:r>
      <w:proofErr w:type="spellStart"/>
      <w:r w:rsidRPr="0059137C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D87607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spellEnd"/>
      <w:r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 – 1910 квартиры), выведено из эксплуатации с дальнейшим перепрофилированием 11 котельных. </w:t>
      </w:r>
    </w:p>
    <w:p w:rsidR="0059137C" w:rsidRPr="0059137C" w:rsidRDefault="0059137C" w:rsidP="0059137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Финансирование </w:t>
      </w:r>
      <w:r w:rsidR="009545C6">
        <w:rPr>
          <w:rFonts w:ascii="Times New Roman" w:hAnsi="Times New Roman" w:cs="Times New Roman"/>
          <w:bCs/>
          <w:iCs/>
          <w:sz w:val="28"/>
          <w:szCs w:val="28"/>
        </w:rPr>
        <w:t xml:space="preserve">составило 81,5 тыс. руб., из них </w:t>
      </w:r>
      <w:r w:rsidR="009545C6" w:rsidRPr="0059137C">
        <w:rPr>
          <w:rFonts w:ascii="Times New Roman" w:hAnsi="Times New Roman" w:cs="Times New Roman"/>
          <w:bCs/>
          <w:iCs/>
          <w:sz w:val="28"/>
          <w:szCs w:val="28"/>
        </w:rPr>
        <w:t>21,7 млн. руб</w:t>
      </w:r>
      <w:r w:rsidR="009545C6">
        <w:rPr>
          <w:rFonts w:ascii="Times New Roman" w:hAnsi="Times New Roman" w:cs="Times New Roman"/>
          <w:bCs/>
          <w:iCs/>
          <w:sz w:val="28"/>
          <w:szCs w:val="28"/>
        </w:rPr>
        <w:t>. областного</w:t>
      </w:r>
      <w:r w:rsidR="009545C6"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</w:t>
      </w:r>
      <w:r w:rsidR="009545C6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9545C6" w:rsidRPr="0059137C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9545C6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9545C6" w:rsidRPr="005913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545C6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9545C6"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</w:t>
      </w:r>
      <w:r w:rsidR="009545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545C6"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9545C6">
        <w:rPr>
          <w:rFonts w:ascii="Times New Roman" w:hAnsi="Times New Roman" w:cs="Times New Roman"/>
          <w:bCs/>
          <w:iCs/>
          <w:sz w:val="28"/>
          <w:szCs w:val="28"/>
        </w:rPr>
        <w:t>городского бюдже</w:t>
      </w:r>
      <w:r w:rsidR="009545C6" w:rsidRPr="0059137C">
        <w:rPr>
          <w:rFonts w:ascii="Times New Roman" w:hAnsi="Times New Roman" w:cs="Times New Roman"/>
          <w:bCs/>
          <w:iCs/>
          <w:sz w:val="28"/>
          <w:szCs w:val="28"/>
        </w:rPr>
        <w:t>та</w:t>
      </w:r>
      <w:r w:rsidRPr="0059137C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</w:p>
    <w:p w:rsidR="0059137C" w:rsidRDefault="0059137C" w:rsidP="00D87607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607">
        <w:rPr>
          <w:rFonts w:ascii="Times New Roman" w:hAnsi="Times New Roman" w:cs="Times New Roman"/>
          <w:bCs/>
          <w:iCs/>
          <w:sz w:val="28"/>
          <w:szCs w:val="28"/>
        </w:rPr>
        <w:t>Данные мероприятия позволили повысить качество жизни населения, в квартирах у жителей комфортный температурный режим и постоянное горячее водоснабжение в квартирах.</w:t>
      </w:r>
    </w:p>
    <w:p w:rsidR="002B7723" w:rsidRDefault="00D87607" w:rsidP="00D474FA">
      <w:pPr>
        <w:jc w:val="both"/>
        <w:rPr>
          <w:sz w:val="28"/>
          <w:szCs w:val="28"/>
        </w:rPr>
      </w:pPr>
      <w:r w:rsidRPr="00D876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474FA" w:rsidRPr="00D87607">
        <w:rPr>
          <w:rFonts w:ascii="Times New Roman" w:hAnsi="Times New Roman" w:cs="Times New Roman"/>
          <w:color w:val="000000"/>
          <w:sz w:val="28"/>
          <w:szCs w:val="28"/>
        </w:rPr>
        <w:t>текущем году проводятся</w:t>
      </w:r>
      <w:r w:rsidR="00D474FA" w:rsidRPr="00D87607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по переводу на индивидуальное отопление 29 жилых помещений  в 3-х многоква</w:t>
      </w:r>
      <w:r w:rsidR="009545C6">
        <w:rPr>
          <w:rFonts w:ascii="Times New Roman" w:hAnsi="Times New Roman" w:cs="Times New Roman"/>
          <w:bCs/>
          <w:iCs/>
          <w:sz w:val="28"/>
          <w:szCs w:val="28"/>
        </w:rPr>
        <w:t xml:space="preserve">ртирных домах по ул. </w:t>
      </w:r>
      <w:proofErr w:type="gramStart"/>
      <w:r w:rsidR="009545C6">
        <w:rPr>
          <w:rFonts w:ascii="Times New Roman" w:hAnsi="Times New Roman" w:cs="Times New Roman"/>
          <w:bCs/>
          <w:iCs/>
          <w:sz w:val="28"/>
          <w:szCs w:val="28"/>
        </w:rPr>
        <w:t>Вокзальная</w:t>
      </w:r>
      <w:proofErr w:type="gramEnd"/>
      <w:r w:rsidR="00D474FA" w:rsidRPr="00D87607">
        <w:rPr>
          <w:rFonts w:ascii="Times New Roman" w:hAnsi="Times New Roman" w:cs="Times New Roman"/>
          <w:bCs/>
          <w:iCs/>
          <w:sz w:val="28"/>
          <w:szCs w:val="28"/>
        </w:rPr>
        <w:t xml:space="preserve"> д.55, 57, 59.</w:t>
      </w:r>
      <w:r w:rsidR="00D474FA">
        <w:rPr>
          <w:sz w:val="28"/>
          <w:szCs w:val="28"/>
        </w:rPr>
        <w:t xml:space="preserve">  </w:t>
      </w:r>
    </w:p>
    <w:p w:rsidR="00B02B09" w:rsidRPr="00F4252F" w:rsidRDefault="00B02B09" w:rsidP="00B02B09">
      <w:pPr>
        <w:jc w:val="both"/>
        <w:rPr>
          <w:rFonts w:ascii="Times New Roman" w:hAnsi="Times New Roman" w:cs="Times New Roman"/>
          <w:sz w:val="28"/>
          <w:szCs w:val="28"/>
        </w:rPr>
      </w:pPr>
      <w:r w:rsidRPr="00F4252F">
        <w:rPr>
          <w:rFonts w:ascii="Times New Roman" w:hAnsi="Times New Roman" w:cs="Times New Roman"/>
          <w:sz w:val="28"/>
          <w:szCs w:val="28"/>
        </w:rPr>
        <w:t>Газоснабжение города Ершова Саратовской области осуществляется через ГРС, которая построена в 1976 году, АГРС №3 малой мощности. Нормативный срок службы 20 лет, оборудование ГРС в зимний период пиковых нагрузок работает в режиме 196-процентной перегрузки. Проектная производительность ГРС г</w:t>
      </w:r>
      <w:proofErr w:type="gramStart"/>
      <w:r w:rsidRPr="00F4252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4252F">
        <w:rPr>
          <w:rFonts w:ascii="Times New Roman" w:hAnsi="Times New Roman" w:cs="Times New Roman"/>
          <w:sz w:val="28"/>
          <w:szCs w:val="28"/>
        </w:rPr>
        <w:t>ршова составляет 6 тыс.м</w:t>
      </w:r>
      <w:r w:rsidRPr="00F425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4252F">
        <w:rPr>
          <w:rFonts w:ascii="Times New Roman" w:hAnsi="Times New Roman" w:cs="Times New Roman"/>
          <w:sz w:val="28"/>
          <w:szCs w:val="28"/>
        </w:rPr>
        <w:t>/час.</w:t>
      </w:r>
    </w:p>
    <w:p w:rsidR="00B02B09" w:rsidRPr="00F4252F" w:rsidRDefault="00B02B09" w:rsidP="00B02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52F">
        <w:rPr>
          <w:rFonts w:ascii="Times New Roman" w:hAnsi="Times New Roman" w:cs="Times New Roman"/>
          <w:sz w:val="28"/>
          <w:szCs w:val="28"/>
        </w:rPr>
        <w:t xml:space="preserve">В связи с этим  район испытывает трудности в предоставлении технической возможности подключения новых объектов капитального строительства к существующей сети газоснабжения. Так, в </w:t>
      </w:r>
      <w:r w:rsidRPr="00F4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новом микрорайоне по ул.</w:t>
      </w:r>
      <w:r w:rsidR="00F4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4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Южная</w:t>
      </w:r>
      <w:proofErr w:type="gramEnd"/>
      <w:r w:rsidRPr="00F4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семьям, имеющих трех и более детей, выделено 280 земельных участков для строительства ИЖС, необходимый объем газа составит 3 276,0 тыс. м</w:t>
      </w:r>
      <w:r w:rsidRPr="00F4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F4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1541" w:rsidRPr="00FA3B7F" w:rsidRDefault="00B02B09" w:rsidP="00FA3B7F">
      <w:pPr>
        <w:jc w:val="both"/>
        <w:rPr>
          <w:rFonts w:ascii="Times New Roman" w:hAnsi="Times New Roman" w:cs="Times New Roman"/>
          <w:sz w:val="28"/>
          <w:szCs w:val="28"/>
        </w:rPr>
      </w:pPr>
      <w:r w:rsidRPr="00F4252F">
        <w:rPr>
          <w:rFonts w:ascii="Times New Roman" w:hAnsi="Times New Roman" w:cs="Times New Roman"/>
          <w:sz w:val="28"/>
          <w:szCs w:val="28"/>
        </w:rPr>
        <w:t xml:space="preserve">С целью увеличения проектной производительности реконструкция </w:t>
      </w:r>
      <w:r w:rsidR="007601DA">
        <w:rPr>
          <w:rFonts w:ascii="Times New Roman" w:hAnsi="Times New Roman" w:cs="Times New Roman"/>
          <w:sz w:val="28"/>
          <w:szCs w:val="28"/>
        </w:rPr>
        <w:t>А</w:t>
      </w:r>
      <w:r w:rsidRPr="00F4252F">
        <w:rPr>
          <w:rFonts w:ascii="Times New Roman" w:hAnsi="Times New Roman" w:cs="Times New Roman"/>
          <w:sz w:val="28"/>
          <w:szCs w:val="28"/>
        </w:rPr>
        <w:t xml:space="preserve">ГРС «Ершов» включена в программу ПАО «Газпром» </w:t>
      </w:r>
      <w:r w:rsidR="00861E21">
        <w:rPr>
          <w:rFonts w:ascii="Times New Roman" w:hAnsi="Times New Roman" w:cs="Times New Roman"/>
          <w:sz w:val="28"/>
          <w:szCs w:val="28"/>
        </w:rPr>
        <w:t xml:space="preserve"> - </w:t>
      </w:r>
      <w:r w:rsidRPr="00F4252F">
        <w:rPr>
          <w:rFonts w:ascii="Times New Roman" w:hAnsi="Times New Roman" w:cs="Times New Roman"/>
          <w:sz w:val="28"/>
          <w:szCs w:val="28"/>
        </w:rPr>
        <w:t>«Программа технического перевооружения ГРС на 2020-2024 гг.». В настоящее вр</w:t>
      </w:r>
      <w:r w:rsidR="007601DA">
        <w:rPr>
          <w:rFonts w:ascii="Times New Roman" w:hAnsi="Times New Roman" w:cs="Times New Roman"/>
          <w:sz w:val="28"/>
          <w:szCs w:val="28"/>
        </w:rPr>
        <w:t xml:space="preserve">емя начата реализация программы, </w:t>
      </w:r>
      <w:r w:rsidR="00C571BA" w:rsidRPr="00F4252F">
        <w:rPr>
          <w:rFonts w:ascii="Times New Roman" w:hAnsi="Times New Roman" w:cs="Times New Roman"/>
          <w:sz w:val="28"/>
          <w:szCs w:val="28"/>
        </w:rPr>
        <w:t xml:space="preserve">увеличения  производительности </w:t>
      </w:r>
      <w:r w:rsidR="007601DA" w:rsidRPr="00C571BA">
        <w:rPr>
          <w:rFonts w:ascii="Times New Roman" w:hAnsi="Times New Roman" w:cs="Times New Roman"/>
          <w:sz w:val="28"/>
          <w:szCs w:val="28"/>
        </w:rPr>
        <w:t>с 6.0</w:t>
      </w:r>
      <w:r w:rsidR="007601DA">
        <w:rPr>
          <w:rFonts w:ascii="Times New Roman" w:hAnsi="Times New Roman" w:cs="Times New Roman"/>
          <w:sz w:val="28"/>
          <w:szCs w:val="28"/>
        </w:rPr>
        <w:t xml:space="preserve"> </w:t>
      </w:r>
      <w:r w:rsidR="00F75F09">
        <w:rPr>
          <w:rFonts w:ascii="Times New Roman" w:hAnsi="Times New Roman" w:cs="Times New Roman"/>
          <w:sz w:val="28"/>
          <w:szCs w:val="28"/>
        </w:rPr>
        <w:t>тыс. куб. в час до 18, 0 тыс. куб. в час.</w:t>
      </w:r>
    </w:p>
    <w:p w:rsidR="00222F25" w:rsidRPr="004E0C5D" w:rsidRDefault="00FA3B7F" w:rsidP="00FB4BFE">
      <w:pPr>
        <w:pStyle w:val="af0"/>
        <w:jc w:val="both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 w:rsidRPr="00222F25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В </w:t>
      </w:r>
      <w:r w:rsidR="00222F25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районе</w:t>
      </w:r>
      <w:r w:rsidRPr="00222F25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уделяется достаточно большое внимание вопросам </w:t>
      </w:r>
      <w:r w:rsidR="00222F25" w:rsidRPr="00222F2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организация уличного освещения в границах населенных пунктов </w:t>
      </w:r>
      <w:r w:rsidR="00222F2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МО г. Ершов.</w:t>
      </w:r>
    </w:p>
    <w:p w:rsidR="00222F25" w:rsidRDefault="00FB4BFE" w:rsidP="00FB4BFE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3B7F">
        <w:rPr>
          <w:rFonts w:ascii="Times New Roman" w:hAnsi="Times New Roman"/>
          <w:sz w:val="28"/>
          <w:szCs w:val="28"/>
          <w:lang w:eastAsia="ar-SA"/>
        </w:rPr>
        <w:t>Сегодня в каждом сельском поселении  этот вопрос находит решение.</w:t>
      </w:r>
    </w:p>
    <w:p w:rsidR="00222F25" w:rsidRDefault="00222F25" w:rsidP="00222F25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A3B7F">
        <w:rPr>
          <w:rStyle w:val="s4"/>
          <w:rFonts w:ascii="Times New Roman" w:hAnsi="Times New Roman" w:cs="Times New Roman"/>
          <w:sz w:val="28"/>
          <w:szCs w:val="28"/>
        </w:rPr>
        <w:t>В</w:t>
      </w:r>
      <w:r w:rsidRPr="00FA3B7F">
        <w:rPr>
          <w:rFonts w:ascii="Times New Roman" w:hAnsi="Times New Roman" w:cs="Times New Roman"/>
          <w:sz w:val="28"/>
          <w:szCs w:val="28"/>
        </w:rPr>
        <w:t xml:space="preserve"> настоящее время уличное освещение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3B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3B7F">
        <w:rPr>
          <w:rFonts w:ascii="Times New Roman" w:hAnsi="Times New Roman" w:cs="Times New Roman"/>
          <w:sz w:val="28"/>
          <w:szCs w:val="28"/>
        </w:rPr>
        <w:t>. Ершов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3B7F">
        <w:rPr>
          <w:rFonts w:ascii="Times New Roman" w:hAnsi="Times New Roman" w:cs="Times New Roman"/>
          <w:sz w:val="28"/>
          <w:szCs w:val="28"/>
        </w:rPr>
        <w:t xml:space="preserve"> состоит из 1195 светильников, из них 956</w:t>
      </w:r>
      <w:r w:rsidRPr="00FA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7F">
        <w:rPr>
          <w:rFonts w:ascii="Times New Roman" w:hAnsi="Times New Roman" w:cs="Times New Roman"/>
          <w:sz w:val="28"/>
          <w:szCs w:val="28"/>
        </w:rPr>
        <w:t xml:space="preserve"> централизованного  и 239  нецентрализованного уличного освещения. </w:t>
      </w:r>
    </w:p>
    <w:p w:rsidR="00FB4BFE" w:rsidRPr="00FA3B7F" w:rsidRDefault="00222F25" w:rsidP="00FB4BFE">
      <w:pPr>
        <w:pStyle w:val="a7"/>
        <w:spacing w:before="0" w:after="0"/>
        <w:jc w:val="both"/>
        <w:rPr>
          <w:rStyle w:val="s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4BFE" w:rsidRPr="00FA3B7F">
        <w:rPr>
          <w:rStyle w:val="s4"/>
          <w:rFonts w:ascii="Times New Roman" w:hAnsi="Times New Roman" w:cs="Times New Roman"/>
          <w:sz w:val="28"/>
          <w:szCs w:val="28"/>
        </w:rPr>
        <w:t xml:space="preserve">остоянно проводятся работы по восстановлению рабочего состояния неисправных, недействующих осветительных приборов или замене их  </w:t>
      </w:r>
      <w:proofErr w:type="gramStart"/>
      <w:r w:rsidR="00FB4BFE" w:rsidRPr="00FA3B7F">
        <w:rPr>
          <w:rStyle w:val="s4"/>
          <w:rFonts w:ascii="Times New Roman" w:hAnsi="Times New Roman" w:cs="Times New Roman"/>
          <w:sz w:val="28"/>
          <w:szCs w:val="28"/>
        </w:rPr>
        <w:t>на</w:t>
      </w:r>
      <w:proofErr w:type="gramEnd"/>
      <w:r w:rsidR="00FB4BFE" w:rsidRPr="00FA3B7F">
        <w:rPr>
          <w:rStyle w:val="s4"/>
          <w:rFonts w:ascii="Times New Roman" w:hAnsi="Times New Roman" w:cs="Times New Roman"/>
          <w:sz w:val="28"/>
          <w:szCs w:val="28"/>
        </w:rPr>
        <w:t xml:space="preserve"> новые, с лучшими характеристиками по освещенности.</w:t>
      </w:r>
    </w:p>
    <w:p w:rsidR="00CF14E1" w:rsidRDefault="00CF14E1" w:rsidP="00101541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A15F4C" w:rsidRPr="00A15F4C" w:rsidRDefault="00A15F4C" w:rsidP="00101541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15F4C">
        <w:rPr>
          <w:rFonts w:ascii="Times New Roman" w:hAnsi="Times New Roman" w:cs="Times New Roman"/>
          <w:sz w:val="28"/>
          <w:szCs w:val="28"/>
        </w:rPr>
        <w:t xml:space="preserve">На территории МО г. Ершов сбор и вывоз твердых коммунальных отходов с 13.08.2018 года осуществляется региональным оператором по обращению с ТКО. Сбор и вывоз ТКО по сельским поселениям осуществляется с </w:t>
      </w:r>
      <w:r w:rsidR="0010154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15F4C">
        <w:rPr>
          <w:rFonts w:ascii="Times New Roman" w:hAnsi="Times New Roman" w:cs="Times New Roman"/>
          <w:sz w:val="28"/>
          <w:szCs w:val="28"/>
        </w:rPr>
        <w:t>2020 года. На территории  района расположена 551 контейнерная площадка, из них:</w:t>
      </w:r>
    </w:p>
    <w:p w:rsidR="00A15F4C" w:rsidRDefault="00101541" w:rsidP="0010154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F4C" w:rsidRPr="00101541">
        <w:rPr>
          <w:rFonts w:ascii="Times New Roman" w:hAnsi="Times New Roman" w:cs="Times New Roman"/>
          <w:sz w:val="28"/>
          <w:szCs w:val="28"/>
        </w:rPr>
        <w:t>МО г. Ершов  227 контейнерных площадок, из них площадок общего пользования – 147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5F4C" w:rsidRDefault="00101541" w:rsidP="0010154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15F4C" w:rsidRPr="00A15F4C">
        <w:rPr>
          <w:rFonts w:ascii="Times New Roman" w:hAnsi="Times New Roman" w:cs="Times New Roman"/>
          <w:sz w:val="28"/>
          <w:szCs w:val="28"/>
        </w:rPr>
        <w:t>о сельским поселениям – 324 конт</w:t>
      </w:r>
      <w:r>
        <w:rPr>
          <w:rFonts w:ascii="Times New Roman" w:hAnsi="Times New Roman" w:cs="Times New Roman"/>
          <w:sz w:val="28"/>
          <w:szCs w:val="28"/>
        </w:rPr>
        <w:t>ейнерных  площад</w:t>
      </w:r>
      <w:r w:rsidR="003537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к,</w:t>
      </w:r>
    </w:p>
    <w:p w:rsidR="00A15F4C" w:rsidRDefault="00101541" w:rsidP="0010154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15F4C" w:rsidRPr="00A15F4C">
        <w:rPr>
          <w:rFonts w:ascii="Times New Roman" w:hAnsi="Times New Roman" w:cs="Times New Roman"/>
          <w:sz w:val="28"/>
          <w:szCs w:val="28"/>
        </w:rPr>
        <w:t>о 10 сельским поселениям сбор и вывоз ТКО осуществляется бестарным способом.</w:t>
      </w:r>
    </w:p>
    <w:p w:rsidR="00101541" w:rsidRDefault="00101541" w:rsidP="0010154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F4C" w:rsidRPr="00A15F4C">
        <w:rPr>
          <w:rFonts w:ascii="Times New Roman" w:hAnsi="Times New Roman" w:cs="Times New Roman"/>
          <w:sz w:val="28"/>
          <w:szCs w:val="28"/>
        </w:rPr>
        <w:t xml:space="preserve">олностью (бетонное основание + ограждение из </w:t>
      </w:r>
      <w:proofErr w:type="spellStart"/>
      <w:r w:rsidR="00A15F4C" w:rsidRPr="00A15F4C">
        <w:rPr>
          <w:rFonts w:ascii="Times New Roman" w:hAnsi="Times New Roman" w:cs="Times New Roman"/>
          <w:sz w:val="28"/>
          <w:szCs w:val="28"/>
        </w:rPr>
        <w:t>профлиста</w:t>
      </w:r>
      <w:proofErr w:type="spellEnd"/>
      <w:r w:rsidR="00A15F4C" w:rsidRPr="00A15F4C">
        <w:rPr>
          <w:rFonts w:ascii="Times New Roman" w:hAnsi="Times New Roman" w:cs="Times New Roman"/>
          <w:sz w:val="28"/>
          <w:szCs w:val="28"/>
        </w:rPr>
        <w:t>) или частично (бетонное основание)</w:t>
      </w:r>
      <w:r>
        <w:rPr>
          <w:rFonts w:ascii="Times New Roman" w:hAnsi="Times New Roman" w:cs="Times New Roman"/>
          <w:sz w:val="28"/>
          <w:szCs w:val="28"/>
        </w:rPr>
        <w:t>, обустроено</w:t>
      </w:r>
      <w:r w:rsidR="00A15F4C" w:rsidRPr="00A15F4C">
        <w:rPr>
          <w:rFonts w:ascii="Times New Roman" w:hAnsi="Times New Roman" w:cs="Times New Roman"/>
          <w:sz w:val="28"/>
          <w:szCs w:val="28"/>
        </w:rPr>
        <w:t xml:space="preserve"> 46 контейнерных площадок. На обустройство всех контейнерных площадок в соответствии с действующим законодательством с учетом резкого роста стоимости строительных материалов в 2021 и текущем году необходимо порядка 35 млн.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5F4C" w:rsidRPr="00A15F4C">
        <w:rPr>
          <w:rFonts w:ascii="Times New Roman" w:hAnsi="Times New Roman" w:cs="Times New Roman"/>
          <w:sz w:val="28"/>
          <w:szCs w:val="28"/>
        </w:rPr>
        <w:t xml:space="preserve">, что составляет 52% от бюджета МО г. Ершов на 2022 год. </w:t>
      </w:r>
    </w:p>
    <w:p w:rsidR="00A15F4C" w:rsidRPr="00A15F4C" w:rsidRDefault="00A15F4C" w:rsidP="0010154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15F4C">
        <w:rPr>
          <w:rFonts w:ascii="Times New Roman" w:hAnsi="Times New Roman" w:cs="Times New Roman"/>
          <w:sz w:val="28"/>
          <w:szCs w:val="28"/>
        </w:rPr>
        <w:t>На протяжении ряда лет на обустройство контейнерных площадок выделяются средства в размере 400 тыс. руб</w:t>
      </w:r>
      <w:r w:rsidR="00101541">
        <w:rPr>
          <w:rFonts w:ascii="Times New Roman" w:hAnsi="Times New Roman" w:cs="Times New Roman"/>
          <w:sz w:val="28"/>
          <w:szCs w:val="28"/>
        </w:rPr>
        <w:t>.</w:t>
      </w:r>
      <w:r w:rsidRPr="00A15F4C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A15F4C" w:rsidRDefault="00A15F4C" w:rsidP="00CF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F4C">
        <w:rPr>
          <w:rFonts w:ascii="Times New Roman" w:hAnsi="Times New Roman" w:cs="Times New Roman"/>
          <w:sz w:val="28"/>
          <w:szCs w:val="28"/>
        </w:rPr>
        <w:t>В 2022 году за</w:t>
      </w:r>
      <w:r w:rsidR="00101541">
        <w:rPr>
          <w:rFonts w:ascii="Times New Roman" w:hAnsi="Times New Roman" w:cs="Times New Roman"/>
          <w:sz w:val="28"/>
          <w:szCs w:val="28"/>
        </w:rPr>
        <w:t>планировано обустройство 6 контейнерных</w:t>
      </w:r>
      <w:r w:rsidRPr="00A15F4C">
        <w:rPr>
          <w:rFonts w:ascii="Times New Roman" w:hAnsi="Times New Roman" w:cs="Times New Roman"/>
          <w:sz w:val="28"/>
          <w:szCs w:val="28"/>
        </w:rPr>
        <w:t xml:space="preserve"> площадок на 18 контейнеров.</w:t>
      </w:r>
    </w:p>
    <w:p w:rsidR="00A15F4C" w:rsidRPr="00A15F4C" w:rsidRDefault="00A15F4C" w:rsidP="00CF14E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F4C">
        <w:rPr>
          <w:rFonts w:ascii="Times New Roman" w:hAnsi="Times New Roman" w:cs="Times New Roman"/>
          <w:sz w:val="28"/>
          <w:szCs w:val="28"/>
        </w:rPr>
        <w:t>В ноябре 2021 года создано МКУ «Благоустройство», в обязанности которого входит на постоянной основе зачистка территорий, прилегающих к контейнерным площадкам, от древесно-растительных отходов на территории МО г. Ершов.</w:t>
      </w:r>
    </w:p>
    <w:p w:rsidR="00351FE4" w:rsidRDefault="00351FE4" w:rsidP="00351FE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12" w:rsidRDefault="00262012" w:rsidP="00CF14E1">
      <w:pPr>
        <w:pStyle w:val="a3"/>
        <w:numPr>
          <w:ilvl w:val="2"/>
          <w:numId w:val="13"/>
        </w:numPr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0CD">
        <w:rPr>
          <w:rFonts w:ascii="Times New Roman" w:hAnsi="Times New Roman" w:cs="Times New Roman"/>
          <w:b/>
          <w:sz w:val="28"/>
          <w:szCs w:val="28"/>
        </w:rPr>
        <w:t>Связь и телекоммуникации</w:t>
      </w:r>
    </w:p>
    <w:p w:rsidR="00101541" w:rsidRDefault="00101541" w:rsidP="0010154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541" w:rsidRPr="00101541" w:rsidRDefault="00101541" w:rsidP="0010154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январе 2019 года на всей территории РФ был реализован уникальный проект — единое цифровое информационное пространство, обеспечивающее доступность для всего населения 20 обязательных общедоступных телевизионных и трех радиоканалов. На  территории </w:t>
      </w:r>
      <w:r w:rsidR="00FB0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каждом населенном пункте </w:t>
      </w:r>
      <w:r w:rsidR="0035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имеется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возможность подключения к цифровому телевидению, аналоговое вещание прекращено.</w:t>
      </w:r>
    </w:p>
    <w:p w:rsidR="00101541" w:rsidRPr="00101541" w:rsidRDefault="00101541" w:rsidP="0010154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рамках реализации национальной программы «Цифровая экономика Российской Федерации до 2024 года», федерального проекта «Информационная инфраструктура» на территории </w:t>
      </w:r>
      <w:r w:rsidR="00FB0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социально значимые объекты, а именно </w:t>
      </w:r>
      <w:r w:rsidRPr="001015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образовательные организации, фельдшерско-акушерские пункты, органы государственной власти и местного самоуправления, объекты МЧС,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015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МВД,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015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Росгвардии</w:t>
      </w:r>
      <w:proofErr w:type="spellEnd"/>
      <w:r w:rsidRPr="001015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015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избирательные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015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комиссии оснащены интернетом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B0B5B" w:rsidRDefault="00101541" w:rsidP="0010154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все социально значимые объекты  района оснащены телефонной связью «</w:t>
      </w:r>
      <w:proofErr w:type="spellStart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Ростелеком</w:t>
      </w:r>
      <w:proofErr w:type="spellEnd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в большинстве сельских населенных пунктов по мимо оператора связи «</w:t>
      </w:r>
      <w:proofErr w:type="spellStart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Ростелеком</w:t>
      </w:r>
      <w:proofErr w:type="spellEnd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присутствует связь мобильных операторов</w:t>
      </w:r>
      <w:r w:rsidR="00FB0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таких как </w:t>
      </w: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«</w:t>
      </w:r>
      <w:proofErr w:type="spellStart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Билайн</w:t>
      </w:r>
      <w:proofErr w:type="spellEnd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«Мегафон», «Теле</w:t>
      </w:r>
      <w:proofErr w:type="gramStart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proofErr w:type="gramEnd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и т.д. на территории населенных пунктов установлены вышки операторов сотовой связи. </w:t>
      </w:r>
    </w:p>
    <w:p w:rsidR="00101541" w:rsidRPr="00101541" w:rsidRDefault="00101541" w:rsidP="0010154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Проблемы с подключением телефонной связи остаются в удаленных сельских поселений с численностью населения от 100 человек, но и эти проблемы решаются. Так работа по решению данной проблемы проводится в </w:t>
      </w:r>
      <w:proofErr w:type="spellStart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Марьевском</w:t>
      </w:r>
      <w:proofErr w:type="spellEnd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муниципальном образовании в ближайшее время у населения появится возможность иметь доступ подключения к связи мобильного оператора «Теле</w:t>
      </w:r>
      <w:proofErr w:type="gramStart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proofErr w:type="gramEnd"/>
      <w:r w:rsidRPr="001015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9B7A7B" w:rsidRDefault="00F528A7" w:rsidP="009B7A7B">
      <w:pPr>
        <w:pStyle w:val="a3"/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>2.5.</w:t>
      </w:r>
      <w:r w:rsidR="009B7A7B" w:rsidRPr="00B932AF">
        <w:rPr>
          <w:rFonts w:ascii="Times New Roman" w:hAnsi="Times New Roman" w:cs="Times New Roman"/>
          <w:b/>
          <w:sz w:val="28"/>
          <w:szCs w:val="28"/>
        </w:rPr>
        <w:t xml:space="preserve">Выводы об инвестиционном потенциале района </w:t>
      </w:r>
    </w:p>
    <w:p w:rsidR="004F006B" w:rsidRDefault="004F006B" w:rsidP="004F006B">
      <w:pPr>
        <w:jc w:val="both"/>
      </w:pPr>
    </w:p>
    <w:p w:rsidR="004F006B" w:rsidRDefault="004F006B" w:rsidP="00801CA7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F006B">
        <w:rPr>
          <w:rFonts w:ascii="Times New Roman" w:hAnsi="Times New Roman" w:cs="Times New Roman"/>
          <w:sz w:val="28"/>
          <w:szCs w:val="28"/>
        </w:rPr>
        <w:t xml:space="preserve">Инвестиционный потенциал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F006B">
        <w:rPr>
          <w:rFonts w:ascii="Times New Roman" w:hAnsi="Times New Roman" w:cs="Times New Roman"/>
          <w:sz w:val="28"/>
          <w:szCs w:val="28"/>
        </w:rPr>
        <w:t>определяется следующей группой факторов: трудовые ресурсы, производство,  уровень развития инфраструктуры.</w:t>
      </w:r>
    </w:p>
    <w:p w:rsidR="00810770" w:rsidRDefault="00810770" w:rsidP="00801CA7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имеет </w:t>
      </w:r>
      <w:r w:rsidRPr="00810770">
        <w:rPr>
          <w:rFonts w:ascii="Times New Roman" w:hAnsi="Times New Roman" w:cs="Times New Roman"/>
          <w:sz w:val="28"/>
          <w:szCs w:val="28"/>
        </w:rPr>
        <w:t>ресурсы и резервы для развития действующих и открытия новых производств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770" w:rsidRDefault="00810770" w:rsidP="00801CA7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E34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насто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ящее время в развитии экономики</w:t>
      </w:r>
      <w:r w:rsidRPr="00EE34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наблюдается повышение конкуренции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айона</w:t>
      </w:r>
      <w:r w:rsidRPr="00EE345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за инвестиционные ресурсы.</w:t>
      </w:r>
    </w:p>
    <w:p w:rsidR="00801CA7" w:rsidRDefault="00801CA7" w:rsidP="00801CA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01CA7" w:rsidRDefault="005021B1" w:rsidP="00801CA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территорию района</w:t>
      </w:r>
      <w:r w:rsidR="00801CA7" w:rsidRPr="00801C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</w:t>
      </w:r>
      <w:r w:rsidR="00801CA7" w:rsidRPr="00801CA7">
        <w:rPr>
          <w:rFonts w:ascii="Times New Roman" w:hAnsi="Times New Roman" w:cs="Times New Roman"/>
          <w:sz w:val="28"/>
        </w:rPr>
        <w:t xml:space="preserve"> 3 ноября 2016 года  </w:t>
      </w:r>
      <w:r>
        <w:rPr>
          <w:rFonts w:ascii="Times New Roman" w:hAnsi="Times New Roman" w:cs="Times New Roman"/>
          <w:sz w:val="28"/>
        </w:rPr>
        <w:t>зашел инвестор «</w:t>
      </w:r>
      <w:proofErr w:type="spellStart"/>
      <w:r>
        <w:rPr>
          <w:rFonts w:ascii="Times New Roman" w:hAnsi="Times New Roman" w:cs="Times New Roman"/>
          <w:sz w:val="28"/>
        </w:rPr>
        <w:t>ННК-Саратовнефтегаздобыча</w:t>
      </w:r>
      <w:proofErr w:type="spellEnd"/>
      <w:r>
        <w:rPr>
          <w:rFonts w:ascii="Times New Roman" w:hAnsi="Times New Roman" w:cs="Times New Roman"/>
          <w:sz w:val="28"/>
        </w:rPr>
        <w:t>». О</w:t>
      </w:r>
      <w:r w:rsidR="00801CA7" w:rsidRPr="00801CA7">
        <w:rPr>
          <w:rFonts w:ascii="Times New Roman" w:hAnsi="Times New Roman" w:cs="Times New Roman"/>
          <w:sz w:val="28"/>
        </w:rPr>
        <w:t xml:space="preserve">пережая график, </w:t>
      </w:r>
      <w:r>
        <w:rPr>
          <w:rFonts w:ascii="Times New Roman" w:hAnsi="Times New Roman" w:cs="Times New Roman"/>
          <w:sz w:val="28"/>
        </w:rPr>
        <w:t>компания завершила</w:t>
      </w:r>
      <w:r w:rsidR="00801CA7" w:rsidRPr="00801CA7">
        <w:rPr>
          <w:rFonts w:ascii="Times New Roman" w:hAnsi="Times New Roman" w:cs="Times New Roman"/>
          <w:sz w:val="28"/>
        </w:rPr>
        <w:t xml:space="preserve"> масштабные работы по обустройству </w:t>
      </w:r>
      <w:proofErr w:type="spellStart"/>
      <w:r w:rsidR="00801CA7" w:rsidRPr="00801CA7">
        <w:rPr>
          <w:rFonts w:ascii="Times New Roman" w:hAnsi="Times New Roman" w:cs="Times New Roman"/>
          <w:sz w:val="28"/>
        </w:rPr>
        <w:t>Коптевского</w:t>
      </w:r>
      <w:proofErr w:type="spellEnd"/>
      <w:r w:rsidR="00801CA7" w:rsidRPr="00801CA7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801CA7" w:rsidRPr="00801CA7">
        <w:rPr>
          <w:rFonts w:ascii="Times New Roman" w:hAnsi="Times New Roman" w:cs="Times New Roman"/>
          <w:sz w:val="28"/>
        </w:rPr>
        <w:t>Ново-Коптевского</w:t>
      </w:r>
      <w:proofErr w:type="spellEnd"/>
      <w:r w:rsidR="00801CA7" w:rsidRPr="00801CA7">
        <w:rPr>
          <w:rFonts w:ascii="Times New Roman" w:hAnsi="Times New Roman" w:cs="Times New Roman"/>
          <w:sz w:val="28"/>
        </w:rPr>
        <w:t xml:space="preserve"> месторождений, началась подача газа в магистральный газопровод «Мокроус-Самара-Тольятти» в объеме до 1 млн. м</w:t>
      </w:r>
      <w:r w:rsidR="00801CA7" w:rsidRPr="00801CA7">
        <w:rPr>
          <w:rFonts w:ascii="Times New Roman" w:hAnsi="Times New Roman" w:cs="Times New Roman"/>
          <w:sz w:val="28"/>
          <w:vertAlign w:val="superscript"/>
        </w:rPr>
        <w:t>3</w:t>
      </w:r>
      <w:r w:rsidR="00801CA7" w:rsidRPr="00801CA7">
        <w:rPr>
          <w:rFonts w:ascii="Times New Roman" w:hAnsi="Times New Roman" w:cs="Times New Roman"/>
          <w:sz w:val="28"/>
        </w:rPr>
        <w:t xml:space="preserve"> в сутки.</w:t>
      </w:r>
    </w:p>
    <w:p w:rsidR="00801CA7" w:rsidRPr="00801CA7" w:rsidRDefault="00801CA7" w:rsidP="00801CA7">
      <w:pPr>
        <w:ind w:right="-284"/>
        <w:jc w:val="both"/>
        <w:rPr>
          <w:rFonts w:ascii="Times New Roman" w:hAnsi="Times New Roman" w:cs="Times New Roman"/>
          <w:sz w:val="28"/>
        </w:rPr>
      </w:pPr>
      <w:r w:rsidRPr="00801CA7">
        <w:rPr>
          <w:rFonts w:ascii="Times New Roman" w:hAnsi="Times New Roman" w:cs="Times New Roman"/>
          <w:sz w:val="28"/>
        </w:rPr>
        <w:t>В декабре 2016 года был открыт завод и газ</w:t>
      </w:r>
      <w:r w:rsidRPr="00801CA7">
        <w:rPr>
          <w:rFonts w:ascii="Times New Roman" w:hAnsi="Times New Roman" w:cs="Times New Roman"/>
          <w:b/>
          <w:bCs/>
          <w:sz w:val="28"/>
        </w:rPr>
        <w:t xml:space="preserve"> </w:t>
      </w:r>
      <w:r w:rsidRPr="00801CA7">
        <w:rPr>
          <w:rFonts w:ascii="Times New Roman" w:hAnsi="Times New Roman" w:cs="Times New Roman"/>
          <w:bCs/>
          <w:sz w:val="28"/>
        </w:rPr>
        <w:t>сдается в ГТС «Газпром».</w:t>
      </w:r>
    </w:p>
    <w:p w:rsidR="00801CA7" w:rsidRDefault="00801CA7" w:rsidP="00801CA7">
      <w:pPr>
        <w:ind w:right="-284"/>
        <w:jc w:val="both"/>
        <w:rPr>
          <w:rFonts w:ascii="Times New Roman" w:hAnsi="Times New Roman" w:cs="Times New Roman"/>
          <w:sz w:val="28"/>
        </w:rPr>
      </w:pPr>
      <w:r w:rsidRPr="00801CA7">
        <w:rPr>
          <w:rFonts w:ascii="Times New Roman" w:hAnsi="Times New Roman" w:cs="Times New Roman"/>
          <w:sz w:val="28"/>
        </w:rPr>
        <w:t xml:space="preserve">Более 15 лет </w:t>
      </w:r>
      <w:proofErr w:type="spellStart"/>
      <w:r w:rsidRPr="00801CA7">
        <w:rPr>
          <w:rFonts w:ascii="Times New Roman" w:hAnsi="Times New Roman" w:cs="Times New Roman"/>
          <w:sz w:val="28"/>
        </w:rPr>
        <w:t>Коптевское</w:t>
      </w:r>
      <w:proofErr w:type="spellEnd"/>
      <w:r w:rsidRPr="00801CA7">
        <w:rPr>
          <w:rFonts w:ascii="Times New Roman" w:hAnsi="Times New Roman" w:cs="Times New Roman"/>
          <w:sz w:val="28"/>
        </w:rPr>
        <w:t xml:space="preserve"> месторождение простаивало, и только после его приобретения «Независимой нефтегазовой компанией» в 2014 году начались масшт</w:t>
      </w:r>
      <w:r w:rsidR="005021B1">
        <w:rPr>
          <w:rFonts w:ascii="Times New Roman" w:hAnsi="Times New Roman" w:cs="Times New Roman"/>
          <w:sz w:val="28"/>
        </w:rPr>
        <w:t>абные геологоразведочные работы, образовались новые рабочие места.</w:t>
      </w:r>
    </w:p>
    <w:p w:rsidR="00801CA7" w:rsidRDefault="00801CA7" w:rsidP="00801CA7">
      <w:pPr>
        <w:ind w:right="-284"/>
        <w:jc w:val="both"/>
        <w:rPr>
          <w:rFonts w:ascii="Times New Roman" w:hAnsi="Times New Roman" w:cs="Times New Roman"/>
          <w:sz w:val="28"/>
        </w:rPr>
      </w:pPr>
      <w:r w:rsidRPr="00801CA7">
        <w:rPr>
          <w:rFonts w:ascii="Times New Roman" w:hAnsi="Times New Roman" w:cs="Times New Roman"/>
          <w:sz w:val="28"/>
        </w:rPr>
        <w:t>Ввод новых производственных объектов позволил «ННК» кратно увеличить объем добычи газа,</w:t>
      </w:r>
      <w:r>
        <w:rPr>
          <w:rFonts w:ascii="Times New Roman" w:hAnsi="Times New Roman" w:cs="Times New Roman"/>
          <w:sz w:val="28"/>
        </w:rPr>
        <w:t xml:space="preserve"> уже с 2017 года Компания занимает</w:t>
      </w:r>
      <w:r w:rsidRPr="00801CA7">
        <w:rPr>
          <w:rFonts w:ascii="Times New Roman" w:hAnsi="Times New Roman" w:cs="Times New Roman"/>
          <w:sz w:val="28"/>
        </w:rPr>
        <w:t xml:space="preserve"> лидирующее место в регионе с перспективной добычей газа более 1 млрд. м</w:t>
      </w:r>
      <w:r w:rsidRPr="00801CA7">
        <w:rPr>
          <w:rFonts w:ascii="Times New Roman" w:hAnsi="Times New Roman" w:cs="Times New Roman"/>
          <w:sz w:val="28"/>
          <w:vertAlign w:val="superscript"/>
        </w:rPr>
        <w:t>3</w:t>
      </w:r>
      <w:r w:rsidRPr="00801CA7">
        <w:rPr>
          <w:rFonts w:ascii="Times New Roman" w:hAnsi="Times New Roman" w:cs="Times New Roman"/>
          <w:sz w:val="28"/>
        </w:rPr>
        <w:t xml:space="preserve"> в год.</w:t>
      </w:r>
    </w:p>
    <w:p w:rsidR="00233FB1" w:rsidRDefault="00801CA7" w:rsidP="00502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 2018 года по настоящее время Компания </w:t>
      </w:r>
      <w:r w:rsidR="00233FB1" w:rsidRPr="00313669">
        <w:rPr>
          <w:rFonts w:ascii="Times New Roman" w:hAnsi="Times New Roman" w:cs="Times New Roman"/>
          <w:sz w:val="28"/>
          <w:szCs w:val="28"/>
        </w:rPr>
        <w:t>продолжа</w:t>
      </w:r>
      <w:r w:rsidR="00233FB1">
        <w:rPr>
          <w:rFonts w:ascii="Times New Roman" w:hAnsi="Times New Roman" w:cs="Times New Roman"/>
          <w:sz w:val="28"/>
          <w:szCs w:val="28"/>
        </w:rPr>
        <w:t xml:space="preserve">ет </w:t>
      </w:r>
      <w:r w:rsidR="00233FB1" w:rsidRPr="00313669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33FB1">
        <w:rPr>
          <w:rFonts w:ascii="Times New Roman" w:hAnsi="Times New Roman" w:cs="Times New Roman"/>
          <w:sz w:val="28"/>
          <w:szCs w:val="28"/>
        </w:rPr>
        <w:t>ю</w:t>
      </w:r>
      <w:r w:rsidR="00233FB1" w:rsidRPr="0031366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33FB1">
        <w:rPr>
          <w:rFonts w:ascii="Times New Roman" w:hAnsi="Times New Roman" w:cs="Times New Roman"/>
          <w:sz w:val="28"/>
          <w:szCs w:val="28"/>
        </w:rPr>
        <w:t>а</w:t>
      </w:r>
      <w:r w:rsidR="00233FB1" w:rsidRPr="00313669">
        <w:rPr>
          <w:rFonts w:ascii="Times New Roman" w:hAnsi="Times New Roman" w:cs="Times New Roman"/>
          <w:sz w:val="28"/>
          <w:szCs w:val="28"/>
        </w:rPr>
        <w:t xml:space="preserve">  «Обустройство скважины №</w:t>
      </w:r>
      <w:r w:rsidR="00233FB1">
        <w:rPr>
          <w:rFonts w:ascii="Times New Roman" w:hAnsi="Times New Roman" w:cs="Times New Roman"/>
          <w:sz w:val="28"/>
          <w:szCs w:val="28"/>
        </w:rPr>
        <w:t>5</w:t>
      </w:r>
      <w:r w:rsidR="00233FB1" w:rsidRPr="00313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B1" w:rsidRPr="00313669">
        <w:rPr>
          <w:rFonts w:ascii="Times New Roman" w:hAnsi="Times New Roman" w:cs="Times New Roman"/>
          <w:sz w:val="28"/>
          <w:szCs w:val="28"/>
        </w:rPr>
        <w:t>Ков</w:t>
      </w:r>
      <w:r w:rsidR="00233FB1">
        <w:rPr>
          <w:rFonts w:ascii="Times New Roman" w:hAnsi="Times New Roman" w:cs="Times New Roman"/>
          <w:sz w:val="28"/>
          <w:szCs w:val="28"/>
        </w:rPr>
        <w:t>еленского</w:t>
      </w:r>
      <w:proofErr w:type="spellEnd"/>
      <w:r w:rsidR="00233FB1">
        <w:rPr>
          <w:rFonts w:ascii="Times New Roman" w:hAnsi="Times New Roman" w:cs="Times New Roman"/>
          <w:sz w:val="28"/>
          <w:szCs w:val="28"/>
        </w:rPr>
        <w:t xml:space="preserve"> месторождения».</w:t>
      </w:r>
      <w:r w:rsidR="0090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B1" w:rsidRDefault="005021B1" w:rsidP="005021B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</w:rPr>
      </w:pPr>
    </w:p>
    <w:p w:rsidR="00801CA7" w:rsidRDefault="00801CA7" w:rsidP="005021B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</w:rPr>
      </w:pPr>
      <w:r w:rsidRPr="00801CA7">
        <w:rPr>
          <w:rFonts w:ascii="Times New Roman" w:hAnsi="Times New Roman" w:cs="Times New Roman"/>
          <w:sz w:val="28"/>
        </w:rPr>
        <w:lastRenderedPageBreak/>
        <w:t xml:space="preserve"> Реализация такого значимого проекта «Независимой нефтегазовой компанией» это - более </w:t>
      </w:r>
      <w:r w:rsidR="009054A7">
        <w:rPr>
          <w:rFonts w:ascii="Times New Roman" w:hAnsi="Times New Roman" w:cs="Times New Roman"/>
          <w:sz w:val="28"/>
        </w:rPr>
        <w:t>1</w:t>
      </w:r>
      <w:r w:rsidRPr="00801CA7">
        <w:rPr>
          <w:rFonts w:ascii="Times New Roman" w:hAnsi="Times New Roman" w:cs="Times New Roman"/>
          <w:sz w:val="28"/>
        </w:rPr>
        <w:t xml:space="preserve"> млрд. руб.</w:t>
      </w:r>
      <w:r w:rsidR="009054A7">
        <w:rPr>
          <w:rFonts w:ascii="Times New Roman" w:hAnsi="Times New Roman" w:cs="Times New Roman"/>
          <w:sz w:val="28"/>
        </w:rPr>
        <w:t xml:space="preserve"> инвестиций, создание более 5</w:t>
      </w:r>
      <w:r w:rsidR="00EA1128">
        <w:rPr>
          <w:rFonts w:ascii="Times New Roman" w:hAnsi="Times New Roman" w:cs="Times New Roman"/>
          <w:sz w:val="28"/>
        </w:rPr>
        <w:t>5</w:t>
      </w:r>
      <w:r w:rsidRPr="00801CA7">
        <w:rPr>
          <w:rFonts w:ascii="Times New Roman" w:hAnsi="Times New Roman" w:cs="Times New Roman"/>
          <w:sz w:val="28"/>
        </w:rPr>
        <w:t xml:space="preserve"> новых рабочих мест для жителей </w:t>
      </w:r>
      <w:r w:rsidR="009054A7">
        <w:rPr>
          <w:rFonts w:ascii="Times New Roman" w:hAnsi="Times New Roman" w:cs="Times New Roman"/>
          <w:sz w:val="28"/>
        </w:rPr>
        <w:t>района</w:t>
      </w:r>
      <w:r w:rsidRPr="00801CA7">
        <w:rPr>
          <w:rFonts w:ascii="Times New Roman" w:hAnsi="Times New Roman" w:cs="Times New Roman"/>
          <w:sz w:val="28"/>
        </w:rPr>
        <w:t>,</w:t>
      </w:r>
      <w:r w:rsidR="009054A7">
        <w:rPr>
          <w:rFonts w:ascii="Times New Roman" w:hAnsi="Times New Roman" w:cs="Times New Roman"/>
          <w:sz w:val="28"/>
        </w:rPr>
        <w:t xml:space="preserve"> </w:t>
      </w:r>
      <w:r w:rsidRPr="00801CA7">
        <w:rPr>
          <w:rFonts w:ascii="Times New Roman" w:hAnsi="Times New Roman" w:cs="Times New Roman"/>
          <w:sz w:val="28"/>
        </w:rPr>
        <w:t xml:space="preserve"> развитие сетей электроснабжения и связи, существенное увеличение поступлений в бюджеты всех уровней, что послужит импульсом социально-экономического развития, повышения благосостояния жителей ра</w:t>
      </w:r>
      <w:r w:rsidR="009054A7">
        <w:rPr>
          <w:rFonts w:ascii="Times New Roman" w:hAnsi="Times New Roman" w:cs="Times New Roman"/>
          <w:sz w:val="28"/>
        </w:rPr>
        <w:t>йона</w:t>
      </w:r>
      <w:r w:rsidRPr="00801CA7">
        <w:rPr>
          <w:rFonts w:ascii="Times New Roman" w:hAnsi="Times New Roman" w:cs="Times New Roman"/>
          <w:sz w:val="28"/>
        </w:rPr>
        <w:t>.</w:t>
      </w:r>
    </w:p>
    <w:p w:rsidR="00E35A1D" w:rsidRPr="009B1B4A" w:rsidRDefault="00EA1128" w:rsidP="00E35A1D">
      <w:pPr>
        <w:spacing w:after="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shd w:val="clear" w:color="auto" w:fill="FFFFFF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менее значимый проект в</w:t>
      </w:r>
      <w:r w:rsidR="00E35A1D" w:rsidRPr="009B1B4A">
        <w:rPr>
          <w:rFonts w:ascii="Times New Roman" w:hAnsi="Times New Roman" w:cs="Times New Roman"/>
          <w:color w:val="000000"/>
          <w:sz w:val="28"/>
          <w:szCs w:val="28"/>
        </w:rPr>
        <w:t xml:space="preserve"> 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>, это орошение земель,</w:t>
      </w:r>
      <w:r w:rsidR="00E35A1D" w:rsidRPr="009B1B4A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потенциально орошаемых</w:t>
      </w:r>
      <w:r w:rsidR="00E35A1D">
        <w:rPr>
          <w:rFonts w:ascii="Times New Roman" w:hAnsi="Times New Roman" w:cs="Times New Roman"/>
          <w:color w:val="000000"/>
          <w:sz w:val="28"/>
          <w:szCs w:val="28"/>
        </w:rPr>
        <w:t xml:space="preserve"> земель составляет 20,8 тыс. га Общая площадь орошаемого клина составила 6,1 га.</w:t>
      </w:r>
    </w:p>
    <w:p w:rsidR="00EA1128" w:rsidRPr="00801CA7" w:rsidRDefault="00E73E77" w:rsidP="008736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  2017 года</w:t>
      </w:r>
      <w:r w:rsidR="00AE2A4D">
        <w:rPr>
          <w:rFonts w:ascii="Times New Roman" w:hAnsi="Times New Roman" w:cs="Times New Roman"/>
          <w:sz w:val="28"/>
          <w:szCs w:val="28"/>
        </w:rPr>
        <w:t xml:space="preserve"> </w:t>
      </w:r>
      <w:r w:rsidR="00AE2A4D">
        <w:rPr>
          <w:rFonts w:ascii="Times New Roman" w:hAnsi="Times New Roman" w:cs="Times New Roman"/>
          <w:sz w:val="28"/>
        </w:rPr>
        <w:t>по настоящее время</w:t>
      </w:r>
      <w:r w:rsidR="00F65954">
        <w:rPr>
          <w:rFonts w:ascii="Times New Roman" w:hAnsi="Times New Roman" w:cs="Times New Roman"/>
          <w:sz w:val="28"/>
          <w:szCs w:val="28"/>
        </w:rPr>
        <w:t>,</w:t>
      </w:r>
      <w:r w:rsidR="00EA1128" w:rsidRPr="00335B38">
        <w:rPr>
          <w:rFonts w:ascii="Times New Roman" w:hAnsi="Times New Roman" w:cs="Times New Roman"/>
          <w:sz w:val="28"/>
          <w:szCs w:val="28"/>
        </w:rPr>
        <w:t xml:space="preserve"> ООО «МТС «</w:t>
      </w:r>
      <w:proofErr w:type="spellStart"/>
      <w:r w:rsidR="00EA1128" w:rsidRPr="00335B38">
        <w:rPr>
          <w:rFonts w:ascii="Times New Roman" w:hAnsi="Times New Roman" w:cs="Times New Roman"/>
          <w:sz w:val="28"/>
          <w:szCs w:val="28"/>
        </w:rPr>
        <w:t>Ершовская</w:t>
      </w:r>
      <w:proofErr w:type="spellEnd"/>
      <w:r w:rsidR="00EA1128" w:rsidRPr="00335B38">
        <w:rPr>
          <w:rFonts w:ascii="Times New Roman" w:hAnsi="Times New Roman" w:cs="Times New Roman"/>
          <w:sz w:val="28"/>
          <w:szCs w:val="28"/>
        </w:rPr>
        <w:t xml:space="preserve">» </w:t>
      </w:r>
      <w:r w:rsidRPr="009B1B4A">
        <w:rPr>
          <w:rFonts w:ascii="Times New Roman" w:eastAsia="Droid Sans Fallback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активно занимается </w:t>
      </w:r>
      <w:r>
        <w:rPr>
          <w:rFonts w:ascii="Times New Roman" w:eastAsia="Droid Sans Fallback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реализацией </w:t>
      </w:r>
      <w:r w:rsidR="00EA1128" w:rsidRPr="00335B38">
        <w:rPr>
          <w:rFonts w:ascii="Times New Roman" w:hAnsi="Times New Roman" w:cs="Times New Roman"/>
          <w:sz w:val="28"/>
          <w:szCs w:val="28"/>
        </w:rPr>
        <w:t xml:space="preserve"> инвестиционно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A1128" w:rsidRPr="00335B3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E2A4D">
        <w:rPr>
          <w:rFonts w:ascii="Times New Roman" w:hAnsi="Times New Roman" w:cs="Times New Roman"/>
          <w:sz w:val="28"/>
          <w:szCs w:val="28"/>
        </w:rPr>
        <w:t>«С</w:t>
      </w:r>
      <w:r w:rsidRPr="00AE2A4D">
        <w:rPr>
          <w:rFonts w:ascii="Times New Roman" w:eastAsia="Droid Sans Fallback" w:hAnsi="Times New Roman" w:cs="Times New Roman"/>
          <w:color w:val="000000"/>
          <w:sz w:val="28"/>
          <w:szCs w:val="28"/>
          <w:shd w:val="clear" w:color="auto" w:fill="FFFFFF"/>
          <w:lang w:bidi="hi-IN"/>
        </w:rPr>
        <w:t>троительство</w:t>
      </w:r>
      <w:r w:rsidRPr="00AE2A4D">
        <w:rPr>
          <w:rFonts w:ascii="Times New Roman" w:hAnsi="Times New Roman" w:cs="Times New Roman"/>
          <w:sz w:val="28"/>
          <w:szCs w:val="28"/>
        </w:rPr>
        <w:t>,</w:t>
      </w:r>
      <w:r w:rsidR="00AE2A4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еконструкция и техническое перевооружение мелиоративных систем</w:t>
      </w:r>
      <w:r w:rsidR="0087361E">
        <w:rPr>
          <w:rFonts w:ascii="Times New Roman" w:hAnsi="Times New Roman" w:cs="Times New Roman"/>
          <w:sz w:val="28"/>
          <w:szCs w:val="28"/>
        </w:rPr>
        <w:t>».</w:t>
      </w:r>
    </w:p>
    <w:p w:rsidR="00E35A1D" w:rsidRDefault="0087361E" w:rsidP="00E35A1D">
      <w:pPr>
        <w:shd w:val="clear" w:color="auto" w:fill="FFFFFF"/>
        <w:spacing w:after="0"/>
        <w:jc w:val="both"/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</w:pPr>
      <w:r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З</w:t>
      </w:r>
      <w:r w:rsidR="00E35A1D" w:rsidRPr="001771E8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а</w:t>
      </w:r>
      <w:r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 эти годы введено 5 100 га </w:t>
      </w:r>
      <w:r w:rsidR="00E35A1D" w:rsidRPr="001771E8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орош</w:t>
      </w:r>
      <w:r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аемых земель</w:t>
      </w:r>
      <w:r w:rsidR="00E35A1D" w:rsidRPr="001771E8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 с установкой </w:t>
      </w:r>
      <w:r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56</w:t>
      </w:r>
      <w:r w:rsidR="00E35A1D" w:rsidRPr="001771E8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 дождев</w:t>
      </w:r>
      <w:r w:rsidR="00E35A1D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альных машин и </w:t>
      </w:r>
      <w:r w:rsidR="00835A0C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три</w:t>
      </w:r>
      <w:r w:rsidR="00F65954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 </w:t>
      </w:r>
      <w:r w:rsidR="00E35A1D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насосн</w:t>
      </w:r>
      <w:r w:rsidR="00F65954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ых</w:t>
      </w:r>
      <w:r w:rsidR="00E35A1D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 станци</w:t>
      </w:r>
      <w:r w:rsidR="00835A0C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и</w:t>
      </w:r>
      <w:r w:rsidR="00E35A1D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,</w:t>
      </w:r>
      <w:r w:rsidR="00E35A1D" w:rsidRPr="001771E8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 объем инвестиций </w:t>
      </w:r>
      <w:r w:rsidR="00F65954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составил </w:t>
      </w:r>
      <w:r w:rsidR="00E35A1D" w:rsidRPr="001771E8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около </w:t>
      </w:r>
      <w:r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1,2</w:t>
      </w:r>
      <w:r w:rsidR="00E35A1D" w:rsidRPr="001771E8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 мл</w:t>
      </w:r>
      <w:r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рд</w:t>
      </w:r>
      <w:r w:rsidR="00E35A1D" w:rsidRPr="001771E8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. руб., дополнительно  создано </w:t>
      </w:r>
      <w:r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более 26</w:t>
      </w:r>
      <w:r w:rsidR="00E35A1D" w:rsidRPr="001771E8"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 рабочих мест</w:t>
      </w:r>
      <w:r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>.</w:t>
      </w:r>
    </w:p>
    <w:p w:rsidR="00D26CB0" w:rsidRDefault="00D26CB0" w:rsidP="00E35A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/>
          <w:color w:val="000000"/>
          <w:sz w:val="28"/>
          <w:szCs w:val="28"/>
          <w:shd w:val="clear" w:color="auto" w:fill="FFFFFF"/>
          <w:lang w:bidi="hi-IN"/>
        </w:rPr>
        <w:t xml:space="preserve">Работа </w:t>
      </w:r>
      <w:r w:rsidRPr="00335B38">
        <w:rPr>
          <w:rFonts w:ascii="Times New Roman" w:hAnsi="Times New Roman" w:cs="Times New Roman"/>
          <w:sz w:val="28"/>
          <w:szCs w:val="28"/>
        </w:rPr>
        <w:t>инвестиционно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35B3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будет продолжаться до 2031 года.</w:t>
      </w:r>
    </w:p>
    <w:p w:rsidR="00AE2A4D" w:rsidRDefault="00AE2A4D" w:rsidP="00E35A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FB7" w:rsidRDefault="00AE2A4D" w:rsidP="00C04F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DC5449">
        <w:rPr>
          <w:rFonts w:ascii="Times New Roman" w:hAnsi="Times New Roman" w:cs="Times New Roman"/>
          <w:sz w:val="28"/>
          <w:szCs w:val="28"/>
        </w:rPr>
        <w:t xml:space="preserve">с  2018 года </w:t>
      </w:r>
      <w:r w:rsidR="00DC5449">
        <w:rPr>
          <w:rFonts w:ascii="Times New Roman" w:hAnsi="Times New Roman" w:cs="Times New Roman"/>
          <w:sz w:val="28"/>
        </w:rPr>
        <w:t>по настоящее время</w:t>
      </w:r>
      <w:r w:rsidR="00DC5449">
        <w:rPr>
          <w:rFonts w:ascii="Times New Roman" w:hAnsi="Times New Roman" w:cs="Times New Roman"/>
          <w:sz w:val="28"/>
          <w:szCs w:val="28"/>
        </w:rPr>
        <w:t xml:space="preserve"> реализуется м</w:t>
      </w:r>
      <w:r>
        <w:rPr>
          <w:rFonts w:ascii="Times New Roman" w:hAnsi="Times New Roman" w:cs="Times New Roman"/>
          <w:sz w:val="28"/>
          <w:szCs w:val="28"/>
        </w:rPr>
        <w:t>асштабный инвестиционный проект в  пищевой отрасли</w:t>
      </w:r>
      <w:r w:rsidR="005B6F5D">
        <w:rPr>
          <w:rFonts w:ascii="Times New Roman" w:hAnsi="Times New Roman" w:cs="Times New Roman"/>
          <w:sz w:val="28"/>
          <w:szCs w:val="28"/>
        </w:rPr>
        <w:t xml:space="preserve"> «</w:t>
      </w:r>
      <w:r w:rsidR="005B6F5D" w:rsidRPr="004705BE">
        <w:rPr>
          <w:rFonts w:ascii="Times New Roman" w:hAnsi="Times New Roman" w:cs="Times New Roman"/>
          <w:sz w:val="28"/>
          <w:szCs w:val="28"/>
        </w:rPr>
        <w:t>Мясоперерабатывающий комплекс «</w:t>
      </w:r>
      <w:proofErr w:type="spellStart"/>
      <w:r w:rsidR="005B6F5D" w:rsidRPr="004705BE"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 w:rsidR="005B6F5D" w:rsidRPr="004705BE">
        <w:rPr>
          <w:rFonts w:ascii="Times New Roman" w:hAnsi="Times New Roman" w:cs="Times New Roman"/>
          <w:sz w:val="28"/>
          <w:szCs w:val="28"/>
        </w:rPr>
        <w:t>»</w:t>
      </w:r>
      <w:r w:rsidR="00DC5449">
        <w:rPr>
          <w:rFonts w:ascii="Times New Roman" w:hAnsi="Times New Roman" w:cs="Times New Roman"/>
          <w:sz w:val="28"/>
          <w:szCs w:val="28"/>
        </w:rPr>
        <w:t>.</w:t>
      </w:r>
    </w:p>
    <w:p w:rsidR="00AE2A4D" w:rsidRPr="004705BE" w:rsidRDefault="00AE2A4D" w:rsidP="00C04F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5BE">
        <w:rPr>
          <w:rFonts w:ascii="Times New Roman" w:hAnsi="Times New Roman" w:cs="Times New Roman"/>
          <w:spacing w:val="-6"/>
          <w:sz w:val="28"/>
          <w:szCs w:val="28"/>
        </w:rPr>
        <w:t xml:space="preserve">ИП  </w:t>
      </w:r>
      <w:proofErr w:type="spellStart"/>
      <w:r w:rsidRPr="004705BE">
        <w:rPr>
          <w:rFonts w:ascii="Times New Roman" w:hAnsi="Times New Roman" w:cs="Times New Roman"/>
          <w:spacing w:val="-6"/>
          <w:sz w:val="28"/>
          <w:szCs w:val="28"/>
        </w:rPr>
        <w:t>Шахян</w:t>
      </w:r>
      <w:proofErr w:type="spellEnd"/>
      <w:r w:rsidRPr="004705BE">
        <w:rPr>
          <w:rFonts w:ascii="Times New Roman" w:hAnsi="Times New Roman" w:cs="Times New Roman"/>
          <w:spacing w:val="-6"/>
          <w:sz w:val="28"/>
          <w:szCs w:val="28"/>
        </w:rPr>
        <w:t xml:space="preserve"> А.Э. построил   </w:t>
      </w:r>
      <w:r w:rsidR="00AD4DD5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4705BE">
        <w:rPr>
          <w:rFonts w:ascii="Times New Roman" w:hAnsi="Times New Roman" w:cs="Times New Roman"/>
          <w:sz w:val="28"/>
          <w:szCs w:val="28"/>
        </w:rPr>
        <w:t>ясоперерабатывающий комплекс «</w:t>
      </w:r>
      <w:proofErr w:type="spellStart"/>
      <w:r w:rsidRPr="004705BE"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 w:rsidRPr="004705BE">
        <w:rPr>
          <w:rFonts w:ascii="Times New Roman" w:hAnsi="Times New Roman" w:cs="Times New Roman"/>
          <w:sz w:val="28"/>
          <w:szCs w:val="28"/>
        </w:rPr>
        <w:t>»</w:t>
      </w:r>
      <w:r w:rsidR="00C04FB7">
        <w:rPr>
          <w:rFonts w:ascii="Times New Roman" w:hAnsi="Times New Roman" w:cs="Times New Roman"/>
          <w:sz w:val="28"/>
          <w:szCs w:val="28"/>
        </w:rPr>
        <w:t>, который представлен</w:t>
      </w:r>
      <w:r w:rsidRPr="004705BE">
        <w:rPr>
          <w:rFonts w:ascii="Times New Roman" w:hAnsi="Times New Roman" w:cs="Times New Roman"/>
          <w:sz w:val="28"/>
          <w:szCs w:val="28"/>
        </w:rPr>
        <w:t xml:space="preserve"> четырьмя направлениями: колбасное производство, хлебопекарное производство, кондитерское производство, грибное производство.</w:t>
      </w:r>
    </w:p>
    <w:p w:rsidR="00AE2A4D" w:rsidRPr="004705BE" w:rsidRDefault="00AE2A4D" w:rsidP="00C04FB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05BE">
        <w:rPr>
          <w:rFonts w:ascii="Times New Roman" w:hAnsi="Times New Roman" w:cs="Times New Roman"/>
          <w:iCs/>
          <w:sz w:val="28"/>
          <w:szCs w:val="28"/>
        </w:rPr>
        <w:t>Производственная мощность колбасно</w:t>
      </w:r>
      <w:r w:rsidR="00C04FB7">
        <w:rPr>
          <w:rFonts w:ascii="Times New Roman" w:hAnsi="Times New Roman" w:cs="Times New Roman"/>
          <w:iCs/>
          <w:sz w:val="28"/>
          <w:szCs w:val="28"/>
        </w:rPr>
        <w:t xml:space="preserve">го цеха составляет 1000кг/сутки, продукции </w:t>
      </w:r>
      <w:r w:rsidRPr="004705BE">
        <w:rPr>
          <w:rFonts w:ascii="Times New Roman" w:hAnsi="Times New Roman" w:cs="Times New Roman"/>
          <w:iCs/>
          <w:sz w:val="28"/>
          <w:szCs w:val="28"/>
        </w:rPr>
        <w:t xml:space="preserve">  производится  150-200 кг/сутки.</w:t>
      </w:r>
      <w:r w:rsidR="00C04FB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E2A4D" w:rsidRPr="004705BE" w:rsidRDefault="00AE2A4D" w:rsidP="00C04FB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05BE">
        <w:rPr>
          <w:rFonts w:ascii="Times New Roman" w:hAnsi="Times New Roman" w:cs="Times New Roman"/>
          <w:iCs/>
          <w:sz w:val="28"/>
          <w:szCs w:val="28"/>
        </w:rPr>
        <w:t>Производственная мощность пекарни по производст</w:t>
      </w:r>
      <w:r w:rsidR="00C04FB7">
        <w:rPr>
          <w:rFonts w:ascii="Times New Roman" w:hAnsi="Times New Roman" w:cs="Times New Roman"/>
          <w:iCs/>
          <w:sz w:val="28"/>
          <w:szCs w:val="28"/>
        </w:rPr>
        <w:t>ву хлеба составляет 800 кг/сутки, е</w:t>
      </w:r>
      <w:r w:rsidRPr="004705BE">
        <w:rPr>
          <w:rFonts w:ascii="Times New Roman" w:hAnsi="Times New Roman" w:cs="Times New Roman"/>
          <w:iCs/>
          <w:sz w:val="28"/>
          <w:szCs w:val="28"/>
        </w:rPr>
        <w:t xml:space="preserve">жедневно производится 500-600 кг хлеба и хлебобулочных изделий. </w:t>
      </w:r>
    </w:p>
    <w:p w:rsidR="00AE2A4D" w:rsidRPr="004705BE" w:rsidRDefault="00AE2A4D" w:rsidP="00C04FB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05BE">
        <w:rPr>
          <w:rFonts w:ascii="Times New Roman" w:hAnsi="Times New Roman" w:cs="Times New Roman"/>
          <w:iCs/>
          <w:sz w:val="28"/>
          <w:szCs w:val="28"/>
        </w:rPr>
        <w:t>В 2019 году начал свою работу кондитерский цех. Его производственная мощность составляет 2000 кг/сутки.</w:t>
      </w:r>
      <w:r w:rsidR="00C04F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705BE">
        <w:rPr>
          <w:rFonts w:ascii="Times New Roman" w:hAnsi="Times New Roman" w:cs="Times New Roman"/>
          <w:iCs/>
          <w:sz w:val="28"/>
          <w:szCs w:val="28"/>
        </w:rPr>
        <w:t>В настоящее время производится 200-300 кг кондитерских изделий в сутки.</w:t>
      </w:r>
    </w:p>
    <w:p w:rsidR="00C04FB7" w:rsidRDefault="00C04FB7" w:rsidP="00C04FB7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2020 году </w:t>
      </w:r>
      <w:r w:rsidR="00AE2A4D" w:rsidRPr="004705BE">
        <w:rPr>
          <w:rFonts w:ascii="Times New Roman" w:hAnsi="Times New Roman" w:cs="Times New Roman"/>
          <w:iCs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AE2A4D" w:rsidRPr="004705BE">
        <w:rPr>
          <w:rFonts w:ascii="Times New Roman" w:hAnsi="Times New Roman" w:cs="Times New Roman"/>
          <w:iCs/>
          <w:sz w:val="28"/>
          <w:szCs w:val="28"/>
        </w:rPr>
        <w:t xml:space="preserve"> новое направление по производству грибов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-  </w:t>
      </w:r>
      <w:proofErr w:type="spellStart"/>
      <w:r w:rsidR="00AE2A4D" w:rsidRPr="004705BE">
        <w:rPr>
          <w:rFonts w:ascii="Times New Roman" w:hAnsi="Times New Roman" w:cs="Times New Roman"/>
          <w:iCs/>
          <w:sz w:val="28"/>
          <w:szCs w:val="28"/>
        </w:rPr>
        <w:t>вешенки</w:t>
      </w:r>
      <w:proofErr w:type="spellEnd"/>
      <w:r w:rsidR="00AE2A4D" w:rsidRPr="004705BE">
        <w:rPr>
          <w:rFonts w:ascii="Times New Roman" w:hAnsi="Times New Roman" w:cs="Times New Roman"/>
          <w:iCs/>
          <w:sz w:val="28"/>
          <w:szCs w:val="28"/>
        </w:rPr>
        <w:t>. Грибной цех рассчитан на производство 4 тонн свежих грибов в мес</w:t>
      </w:r>
      <w:r>
        <w:rPr>
          <w:rFonts w:ascii="Times New Roman" w:hAnsi="Times New Roman" w:cs="Times New Roman"/>
          <w:iCs/>
          <w:sz w:val="28"/>
          <w:szCs w:val="28"/>
        </w:rPr>
        <w:t xml:space="preserve">яц, из которых 1,5-2 тонны </w:t>
      </w:r>
      <w:r w:rsidR="00AE2A4D" w:rsidRPr="004705BE">
        <w:rPr>
          <w:rFonts w:ascii="Times New Roman" w:hAnsi="Times New Roman" w:cs="Times New Roman"/>
          <w:iCs/>
          <w:sz w:val="28"/>
          <w:szCs w:val="28"/>
        </w:rPr>
        <w:t xml:space="preserve"> перераб</w:t>
      </w:r>
      <w:r>
        <w:rPr>
          <w:rFonts w:ascii="Times New Roman" w:hAnsi="Times New Roman" w:cs="Times New Roman"/>
          <w:iCs/>
          <w:sz w:val="28"/>
          <w:szCs w:val="28"/>
        </w:rPr>
        <w:t>атывается  и реализовывается</w:t>
      </w:r>
      <w:r w:rsidR="00AE2A4D" w:rsidRPr="004705BE">
        <w:rPr>
          <w:rFonts w:ascii="Times New Roman" w:hAnsi="Times New Roman" w:cs="Times New Roman"/>
          <w:iCs/>
          <w:sz w:val="28"/>
          <w:szCs w:val="28"/>
        </w:rPr>
        <w:t xml:space="preserve"> в виде маринованных грибов. </w:t>
      </w:r>
      <w:r w:rsidR="00AE2A4D" w:rsidRPr="004705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455AD8" w:rsidRDefault="00455AD8" w:rsidP="00C04FB7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2022 году приобретается новое оборудование для кондитерского цеха, сумма инвестиций составит около 2,0 млн. руб.</w:t>
      </w:r>
    </w:p>
    <w:p w:rsidR="00455AD8" w:rsidRDefault="00692AAA" w:rsidP="00C04FB7">
      <w:pPr>
        <w:spacing w:after="0"/>
        <w:jc w:val="both"/>
        <w:rPr>
          <w:rFonts w:ascii="Times New Roman" w:hAnsi="Times New Roman" w:cs="Times New Roman"/>
          <w:sz w:val="28"/>
        </w:rPr>
      </w:pPr>
      <w:r w:rsidRPr="00801CA7">
        <w:rPr>
          <w:rFonts w:ascii="Times New Roman" w:hAnsi="Times New Roman" w:cs="Times New Roman"/>
          <w:sz w:val="28"/>
        </w:rPr>
        <w:t xml:space="preserve">Реализация такого значимого проекта </w:t>
      </w:r>
      <w:r w:rsidR="00D05406">
        <w:rPr>
          <w:rFonts w:ascii="Times New Roman" w:hAnsi="Times New Roman" w:cs="Times New Roman"/>
          <w:sz w:val="28"/>
        </w:rPr>
        <w:t xml:space="preserve">для района,  </w:t>
      </w:r>
      <w:r w:rsidRPr="00801CA7">
        <w:rPr>
          <w:rFonts w:ascii="Times New Roman" w:hAnsi="Times New Roman" w:cs="Times New Roman"/>
          <w:sz w:val="28"/>
        </w:rPr>
        <w:t xml:space="preserve">это - более </w:t>
      </w:r>
      <w:r w:rsidR="00D05406">
        <w:rPr>
          <w:rFonts w:ascii="Times New Roman" w:hAnsi="Times New Roman" w:cs="Times New Roman"/>
          <w:sz w:val="28"/>
        </w:rPr>
        <w:t>8</w:t>
      </w:r>
      <w:r w:rsidR="00455AD8">
        <w:rPr>
          <w:rFonts w:ascii="Times New Roman" w:hAnsi="Times New Roman" w:cs="Times New Roman"/>
          <w:sz w:val="28"/>
        </w:rPr>
        <w:t>,0</w:t>
      </w:r>
      <w:r w:rsidRPr="00801CA7">
        <w:rPr>
          <w:rFonts w:ascii="Times New Roman" w:hAnsi="Times New Roman" w:cs="Times New Roman"/>
          <w:sz w:val="28"/>
        </w:rPr>
        <w:t xml:space="preserve"> мл</w:t>
      </w:r>
      <w:r w:rsidR="00455AD8">
        <w:rPr>
          <w:rFonts w:ascii="Times New Roman" w:hAnsi="Times New Roman" w:cs="Times New Roman"/>
          <w:sz w:val="28"/>
        </w:rPr>
        <w:t>н</w:t>
      </w:r>
      <w:r w:rsidRPr="00801CA7">
        <w:rPr>
          <w:rFonts w:ascii="Times New Roman" w:hAnsi="Times New Roman" w:cs="Times New Roman"/>
          <w:sz w:val="28"/>
        </w:rPr>
        <w:t>. руб.</w:t>
      </w:r>
      <w:r>
        <w:rPr>
          <w:rFonts w:ascii="Times New Roman" w:hAnsi="Times New Roman" w:cs="Times New Roman"/>
          <w:sz w:val="28"/>
        </w:rPr>
        <w:t xml:space="preserve"> инвестиций, создание более </w:t>
      </w:r>
      <w:r w:rsidR="003537B3">
        <w:rPr>
          <w:rFonts w:ascii="Times New Roman" w:hAnsi="Times New Roman" w:cs="Times New Roman"/>
          <w:sz w:val="28"/>
        </w:rPr>
        <w:t>25</w:t>
      </w:r>
      <w:r w:rsidRPr="00801CA7">
        <w:rPr>
          <w:rFonts w:ascii="Times New Roman" w:hAnsi="Times New Roman" w:cs="Times New Roman"/>
          <w:sz w:val="28"/>
        </w:rPr>
        <w:t xml:space="preserve"> новых рабочих мест для жителей </w:t>
      </w:r>
      <w:r>
        <w:rPr>
          <w:rFonts w:ascii="Times New Roman" w:hAnsi="Times New Roman" w:cs="Times New Roman"/>
          <w:sz w:val="28"/>
        </w:rPr>
        <w:t>района</w:t>
      </w:r>
      <w:r w:rsidR="00455AD8">
        <w:rPr>
          <w:rFonts w:ascii="Times New Roman" w:hAnsi="Times New Roman" w:cs="Times New Roman"/>
          <w:sz w:val="28"/>
        </w:rPr>
        <w:t>.</w:t>
      </w:r>
    </w:p>
    <w:p w:rsidR="00AE2A4D" w:rsidRPr="000D0D2A" w:rsidRDefault="006B1F93" w:rsidP="007C306A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перспективе района </w:t>
      </w:r>
      <w:r>
        <w:rPr>
          <w:rFonts w:ascii="Times New Roman" w:hAnsi="Times New Roman" w:cs="Times New Roman"/>
          <w:sz w:val="28"/>
          <w:szCs w:val="28"/>
        </w:rPr>
        <w:t>открытие</w:t>
      </w:r>
      <w:r w:rsidR="00D05406" w:rsidRPr="006B1F93">
        <w:rPr>
          <w:rFonts w:ascii="Times New Roman" w:hAnsi="Times New Roman" w:cs="Times New Roman"/>
          <w:sz w:val="28"/>
          <w:szCs w:val="28"/>
        </w:rPr>
        <w:t xml:space="preserve"> новых производств</w:t>
      </w:r>
      <w:r w:rsidR="00DD57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добыче и производству щебня, </w:t>
      </w:r>
      <w:r w:rsidR="0019430E">
        <w:rPr>
          <w:rFonts w:ascii="Times New Roman" w:hAnsi="Times New Roman" w:cs="Times New Roman"/>
          <w:sz w:val="28"/>
          <w:szCs w:val="28"/>
        </w:rPr>
        <w:t>с</w:t>
      </w:r>
      <w:r w:rsidR="0019430E" w:rsidRPr="000D0D2A">
        <w:rPr>
          <w:rFonts w:ascii="Times New Roman" w:hAnsi="Times New Roman" w:cs="Times New Roman"/>
          <w:color w:val="000000"/>
          <w:sz w:val="28"/>
          <w:szCs w:val="28"/>
        </w:rPr>
        <w:t>троительство помещения для животноводства с установкой доильного оборудования</w:t>
      </w:r>
      <w:r w:rsidR="00DD57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43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D57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9430E">
        <w:rPr>
          <w:rFonts w:ascii="Times New Roman" w:hAnsi="Times New Roman" w:cs="Times New Roman"/>
          <w:sz w:val="28"/>
          <w:szCs w:val="28"/>
        </w:rPr>
        <w:t xml:space="preserve"> учетом реконструкции АГРС: </w:t>
      </w:r>
      <w:r w:rsidR="003613A6">
        <w:rPr>
          <w:rFonts w:ascii="Times New Roman" w:hAnsi="Times New Roman" w:cs="Times New Roman"/>
          <w:sz w:val="28"/>
          <w:szCs w:val="28"/>
        </w:rPr>
        <w:t>строительство завода по производству тротуарной плитки</w:t>
      </w:r>
      <w:r w:rsidR="00C571BA">
        <w:rPr>
          <w:rFonts w:ascii="Times New Roman" w:hAnsi="Times New Roman" w:cs="Times New Roman"/>
          <w:sz w:val="28"/>
          <w:szCs w:val="28"/>
        </w:rPr>
        <w:t xml:space="preserve"> в зимнее время</w:t>
      </w:r>
      <w:r w:rsidR="0019430E">
        <w:rPr>
          <w:rFonts w:ascii="Times New Roman" w:hAnsi="Times New Roman" w:cs="Times New Roman"/>
          <w:sz w:val="28"/>
          <w:szCs w:val="28"/>
        </w:rPr>
        <w:t xml:space="preserve">  и завершение инвестиционного проект</w:t>
      </w:r>
      <w:proofErr w:type="gramStart"/>
      <w:r w:rsidR="0019430E">
        <w:rPr>
          <w:rFonts w:ascii="Times New Roman" w:hAnsi="Times New Roman" w:cs="Times New Roman"/>
          <w:sz w:val="28"/>
          <w:szCs w:val="28"/>
        </w:rPr>
        <w:t>а</w:t>
      </w:r>
      <w:r w:rsidR="007C306A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7C306A">
        <w:rPr>
          <w:rFonts w:ascii="Times New Roman" w:hAnsi="Times New Roman" w:cs="Times New Roman"/>
          <w:sz w:val="28"/>
          <w:szCs w:val="28"/>
        </w:rPr>
        <w:t xml:space="preserve"> «МТС </w:t>
      </w:r>
      <w:proofErr w:type="spellStart"/>
      <w:r w:rsidR="007C306A">
        <w:rPr>
          <w:rFonts w:ascii="Times New Roman" w:hAnsi="Times New Roman" w:cs="Times New Roman"/>
          <w:sz w:val="28"/>
          <w:szCs w:val="28"/>
        </w:rPr>
        <w:t>Ершовская</w:t>
      </w:r>
      <w:proofErr w:type="spellEnd"/>
      <w:r w:rsidR="007C306A">
        <w:rPr>
          <w:rFonts w:ascii="Times New Roman" w:hAnsi="Times New Roman" w:cs="Times New Roman"/>
          <w:sz w:val="28"/>
          <w:szCs w:val="28"/>
        </w:rPr>
        <w:t>»,</w:t>
      </w:r>
      <w:r w:rsidR="0019430E">
        <w:rPr>
          <w:rFonts w:ascii="Times New Roman" w:hAnsi="Times New Roman" w:cs="Times New Roman"/>
          <w:sz w:val="28"/>
          <w:szCs w:val="28"/>
        </w:rPr>
        <w:t xml:space="preserve"> «</w:t>
      </w:r>
      <w:r w:rsidR="0019430E" w:rsidRPr="0019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</w:t>
      </w:r>
      <w:proofErr w:type="spellStart"/>
      <w:r w:rsidR="0019430E" w:rsidRPr="0019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энергонасыщенных</w:t>
      </w:r>
      <w:proofErr w:type="spellEnd"/>
      <w:r w:rsidR="0019430E" w:rsidRPr="0019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тракторов и комбайнов</w:t>
      </w:r>
      <w:r w:rsidR="007C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установкой технологического оборудования</w:t>
      </w:r>
      <w:r w:rsidR="0019430E" w:rsidRPr="0019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C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D2A">
        <w:rPr>
          <w:rFonts w:ascii="Times New Roman" w:hAnsi="Times New Roman" w:cs="Times New Roman"/>
          <w:color w:val="000000"/>
          <w:sz w:val="28"/>
          <w:szCs w:val="28"/>
        </w:rPr>
        <w:t xml:space="preserve"> и для этого</w:t>
      </w:r>
      <w:r w:rsidR="003613A6">
        <w:rPr>
          <w:rFonts w:ascii="Times New Roman" w:hAnsi="Times New Roman" w:cs="Times New Roman"/>
          <w:color w:val="000000"/>
          <w:sz w:val="28"/>
          <w:szCs w:val="28"/>
        </w:rPr>
        <w:t xml:space="preserve"> район имеет все возможности.</w:t>
      </w:r>
      <w:r w:rsidR="000D0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AAA" w:rsidRPr="000D0D2A">
        <w:rPr>
          <w:rFonts w:ascii="Times New Roman" w:hAnsi="Times New Roman" w:cs="Times New Roman"/>
          <w:sz w:val="28"/>
          <w:szCs w:val="28"/>
        </w:rPr>
        <w:t xml:space="preserve"> </w:t>
      </w:r>
      <w:r w:rsidR="00AE2A4D" w:rsidRPr="000D0D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801CA7" w:rsidRPr="00801CA7" w:rsidRDefault="00801CA7" w:rsidP="005021B1">
      <w:pPr>
        <w:spacing w:line="240" w:lineRule="auto"/>
        <w:ind w:left="142" w:right="-284" w:firstLine="992"/>
        <w:jc w:val="both"/>
        <w:rPr>
          <w:rFonts w:ascii="Times New Roman" w:hAnsi="Times New Roman" w:cs="Times New Roman"/>
          <w:sz w:val="28"/>
        </w:rPr>
      </w:pPr>
      <w:r w:rsidRPr="00801CA7">
        <w:rPr>
          <w:rFonts w:ascii="Times New Roman" w:hAnsi="Times New Roman" w:cs="Times New Roman"/>
          <w:sz w:val="28"/>
        </w:rPr>
        <w:t xml:space="preserve">     </w:t>
      </w:r>
    </w:p>
    <w:p w:rsidR="00D10A87" w:rsidRPr="00B932AF" w:rsidRDefault="0047088B" w:rsidP="009B7A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B7A7B" w:rsidRPr="00B932AF">
        <w:rPr>
          <w:rFonts w:ascii="Times New Roman" w:hAnsi="Times New Roman" w:cs="Times New Roman"/>
          <w:b/>
          <w:sz w:val="28"/>
          <w:szCs w:val="28"/>
        </w:rPr>
        <w:t>2.6.</w:t>
      </w:r>
      <w:r w:rsidR="00D10A87" w:rsidRPr="00B932AF">
        <w:rPr>
          <w:rFonts w:ascii="Times New Roman" w:hAnsi="Times New Roman" w:cs="Times New Roman"/>
          <w:b/>
          <w:sz w:val="28"/>
          <w:szCs w:val="28"/>
        </w:rPr>
        <w:t xml:space="preserve">Анализ предприятий района, находящихся в тяжелом финансовом или </w:t>
      </w:r>
      <w:proofErr w:type="spellStart"/>
      <w:r w:rsidR="00D10A87" w:rsidRPr="00B932AF">
        <w:rPr>
          <w:rFonts w:ascii="Times New Roman" w:hAnsi="Times New Roman" w:cs="Times New Roman"/>
          <w:b/>
          <w:sz w:val="28"/>
          <w:szCs w:val="28"/>
        </w:rPr>
        <w:t>предбанкротном</w:t>
      </w:r>
      <w:proofErr w:type="spellEnd"/>
      <w:r w:rsidR="00D10A87" w:rsidRPr="00B932AF">
        <w:rPr>
          <w:rFonts w:ascii="Times New Roman" w:hAnsi="Times New Roman" w:cs="Times New Roman"/>
          <w:b/>
          <w:sz w:val="28"/>
          <w:szCs w:val="28"/>
        </w:rPr>
        <w:t xml:space="preserve"> состоянии.</w:t>
      </w:r>
    </w:p>
    <w:p w:rsidR="0046388F" w:rsidRDefault="0046388F" w:rsidP="0046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A87" w:rsidRDefault="0046388F" w:rsidP="0046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0A87" w:rsidRPr="00B932AF">
        <w:rPr>
          <w:rFonts w:ascii="Times New Roman" w:hAnsi="Times New Roman" w:cs="Times New Roman"/>
          <w:sz w:val="28"/>
          <w:szCs w:val="28"/>
        </w:rPr>
        <w:t xml:space="preserve"> настоящее время работают, но испытывают финансовые трудности, </w:t>
      </w:r>
      <w:r>
        <w:rPr>
          <w:rFonts w:ascii="Times New Roman" w:hAnsi="Times New Roman" w:cs="Times New Roman"/>
          <w:sz w:val="28"/>
          <w:szCs w:val="28"/>
        </w:rPr>
        <w:t xml:space="preserve">два крупных предприятия: </w:t>
      </w:r>
      <w:r w:rsidRPr="0046388F">
        <w:rPr>
          <w:rFonts w:ascii="Times New Roman" w:hAnsi="Times New Roman" w:cs="Times New Roman"/>
          <w:sz w:val="28"/>
          <w:szCs w:val="28"/>
        </w:rPr>
        <w:t xml:space="preserve">ООО «Дорожник» </w:t>
      </w:r>
      <w:proofErr w:type="gramStart"/>
      <w:r w:rsidRPr="0046388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8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88F"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 w:rsidRPr="0046388F">
        <w:rPr>
          <w:rFonts w:ascii="Times New Roman" w:hAnsi="Times New Roman" w:cs="Times New Roman"/>
          <w:sz w:val="28"/>
          <w:szCs w:val="28"/>
        </w:rPr>
        <w:t xml:space="preserve"> завод бетонных изделий»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E71">
        <w:rPr>
          <w:rFonts w:ascii="Times New Roman" w:hAnsi="Times New Roman" w:cs="Times New Roman"/>
          <w:sz w:val="28"/>
          <w:szCs w:val="28"/>
        </w:rPr>
        <w:t xml:space="preserve"> (табл.№7).</w:t>
      </w:r>
    </w:p>
    <w:p w:rsidR="000E30DD" w:rsidRDefault="000E30DD" w:rsidP="008317BD">
      <w:pPr>
        <w:spacing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17BD" w:rsidRPr="00A010C5" w:rsidRDefault="008317BD" w:rsidP="008317BD">
      <w:pPr>
        <w:spacing w:line="100" w:lineRule="atLeast"/>
        <w:ind w:firstLine="709"/>
        <w:jc w:val="both"/>
        <w:rPr>
          <w:color w:val="FF0000"/>
          <w:sz w:val="24"/>
          <w:szCs w:val="24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847CA3" w:rsidRPr="00B932AF" w:rsidRDefault="00847CA3" w:rsidP="00D10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C03" w:rsidRDefault="00AF5C03" w:rsidP="00F528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 xml:space="preserve">Предприятия, находящиеся в тяжелом финансовом или </w:t>
      </w:r>
      <w:proofErr w:type="spellStart"/>
      <w:r w:rsidRPr="00B932AF">
        <w:rPr>
          <w:rFonts w:ascii="Times New Roman" w:hAnsi="Times New Roman" w:cs="Times New Roman"/>
          <w:b/>
          <w:sz w:val="28"/>
          <w:szCs w:val="28"/>
        </w:rPr>
        <w:t>предбанкротном</w:t>
      </w:r>
      <w:proofErr w:type="spellEnd"/>
      <w:r w:rsidRPr="00B932AF">
        <w:rPr>
          <w:rFonts w:ascii="Times New Roman" w:hAnsi="Times New Roman" w:cs="Times New Roman"/>
          <w:b/>
          <w:sz w:val="28"/>
          <w:szCs w:val="28"/>
        </w:rPr>
        <w:t xml:space="preserve"> состоянии</w:t>
      </w:r>
    </w:p>
    <w:p w:rsidR="00EA28E1" w:rsidRPr="00B932AF" w:rsidRDefault="00EA28E1" w:rsidP="00F528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34"/>
        <w:gridCol w:w="2935"/>
        <w:gridCol w:w="2935"/>
        <w:gridCol w:w="2935"/>
        <w:gridCol w:w="2828"/>
      </w:tblGrid>
      <w:tr w:rsidR="00AF5C03" w:rsidRPr="00B932AF" w:rsidTr="007D21BD">
        <w:tc>
          <w:tcPr>
            <w:tcW w:w="2934" w:type="dxa"/>
          </w:tcPr>
          <w:p w:rsidR="00AF5C03" w:rsidRPr="00B932AF" w:rsidRDefault="00AF5C03" w:rsidP="00D10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</w:t>
            </w:r>
          </w:p>
        </w:tc>
        <w:tc>
          <w:tcPr>
            <w:tcW w:w="2935" w:type="dxa"/>
          </w:tcPr>
          <w:p w:rsidR="00AF5C03" w:rsidRPr="00B932AF" w:rsidRDefault="00AF5C03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2AF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935" w:type="dxa"/>
          </w:tcPr>
          <w:p w:rsidR="00AF5C03" w:rsidRPr="00B932AF" w:rsidRDefault="00F528A7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2AF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35" w:type="dxa"/>
          </w:tcPr>
          <w:p w:rsidR="00AF5C03" w:rsidRPr="00B932AF" w:rsidRDefault="00F528A7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2AF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</w:tc>
        <w:tc>
          <w:tcPr>
            <w:tcW w:w="2828" w:type="dxa"/>
          </w:tcPr>
          <w:p w:rsidR="00AF5C03" w:rsidRPr="00B932AF" w:rsidRDefault="00F528A7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2AF">
              <w:rPr>
                <w:rFonts w:ascii="Times New Roman" w:hAnsi="Times New Roman" w:cs="Times New Roman"/>
                <w:sz w:val="24"/>
                <w:szCs w:val="24"/>
              </w:rPr>
              <w:t>Предложения, возможные пути решения</w:t>
            </w:r>
          </w:p>
        </w:tc>
      </w:tr>
      <w:tr w:rsidR="007A3541" w:rsidRPr="00B932AF" w:rsidTr="007D21BD">
        <w:tc>
          <w:tcPr>
            <w:tcW w:w="2934" w:type="dxa"/>
          </w:tcPr>
          <w:p w:rsidR="007A3541" w:rsidRPr="00B932AF" w:rsidRDefault="00BF4A4B" w:rsidP="007C3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«Д</w:t>
            </w:r>
            <w:r w:rsidR="007C306A">
              <w:rPr>
                <w:rFonts w:ascii="Times New Roman" w:hAnsi="Times New Roman" w:cs="Times New Roman"/>
                <w:sz w:val="24"/>
                <w:szCs w:val="28"/>
              </w:rPr>
              <w:t>орожник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35" w:type="dxa"/>
          </w:tcPr>
          <w:p w:rsidR="007A3541" w:rsidRPr="00B932AF" w:rsidRDefault="00441987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Сагателян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Жораевич</w:t>
            </w:r>
            <w:proofErr w:type="spellEnd"/>
          </w:p>
        </w:tc>
        <w:tc>
          <w:tcPr>
            <w:tcW w:w="2935" w:type="dxa"/>
          </w:tcPr>
          <w:p w:rsidR="007A3541" w:rsidRPr="00B932AF" w:rsidRDefault="00441987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2935" w:type="dxa"/>
          </w:tcPr>
          <w:p w:rsidR="007A3541" w:rsidRPr="00B932AF" w:rsidRDefault="001D5111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уплата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 выездной налоговой проверки</w:t>
            </w:r>
          </w:p>
        </w:tc>
        <w:tc>
          <w:tcPr>
            <w:tcW w:w="2828" w:type="dxa"/>
          </w:tcPr>
          <w:p w:rsidR="007A3541" w:rsidRPr="00B932AF" w:rsidRDefault="007C306A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Объединение с ООО «ДРСУ»</w:t>
            </w:r>
          </w:p>
        </w:tc>
      </w:tr>
      <w:tr w:rsidR="00BF4A4B" w:rsidRPr="00B932AF" w:rsidTr="007D21BD">
        <w:tc>
          <w:tcPr>
            <w:tcW w:w="2934" w:type="dxa"/>
          </w:tcPr>
          <w:p w:rsidR="00BF4A4B" w:rsidRDefault="00BF4A4B" w:rsidP="00191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завод бетонных </w:t>
            </w:r>
            <w:r w:rsidR="0019171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зделий»</w:t>
            </w:r>
          </w:p>
        </w:tc>
        <w:tc>
          <w:tcPr>
            <w:tcW w:w="2935" w:type="dxa"/>
          </w:tcPr>
          <w:p w:rsidR="00BF4A4B" w:rsidRPr="00B932AF" w:rsidRDefault="00441987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 Алексей Сергеевич</w:t>
            </w:r>
          </w:p>
        </w:tc>
        <w:tc>
          <w:tcPr>
            <w:tcW w:w="2935" w:type="dxa"/>
          </w:tcPr>
          <w:p w:rsidR="00BF4A4B" w:rsidRPr="00B932AF" w:rsidRDefault="00191711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</w:tc>
        <w:tc>
          <w:tcPr>
            <w:tcW w:w="2935" w:type="dxa"/>
          </w:tcPr>
          <w:p w:rsidR="00BF4A4B" w:rsidRPr="00B932AF" w:rsidRDefault="00191711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Неоплата</w:t>
            </w:r>
            <w:r w:rsidR="008D4FE7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выполненные строительные работы заказчиками</w:t>
            </w:r>
          </w:p>
        </w:tc>
        <w:tc>
          <w:tcPr>
            <w:tcW w:w="2828" w:type="dxa"/>
          </w:tcPr>
          <w:p w:rsidR="00BF4A4B" w:rsidRPr="00B932AF" w:rsidRDefault="00191711" w:rsidP="00D1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 судебные процессы</w:t>
            </w:r>
          </w:p>
        </w:tc>
      </w:tr>
    </w:tbl>
    <w:p w:rsidR="00F528A7" w:rsidRPr="00B932AF" w:rsidRDefault="00F528A7" w:rsidP="00262012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05406" w:rsidRDefault="00D05406" w:rsidP="00D10A8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74D" w:rsidRDefault="00D10A87" w:rsidP="00D10A8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253AA" w:rsidRPr="00B932AF">
        <w:rPr>
          <w:rFonts w:ascii="Times New Roman" w:hAnsi="Times New Roman" w:cs="Times New Roman"/>
          <w:b/>
          <w:sz w:val="28"/>
          <w:szCs w:val="28"/>
        </w:rPr>
        <w:t xml:space="preserve">Инвестиционная активность и проекты на активной стадии реализации </w:t>
      </w:r>
    </w:p>
    <w:p w:rsidR="0009780E" w:rsidRDefault="0009780E" w:rsidP="00D10A8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80E" w:rsidRDefault="00C15935" w:rsidP="0009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80E">
        <w:rPr>
          <w:rFonts w:ascii="Times New Roman" w:hAnsi="Times New Roman" w:cs="Times New Roman"/>
          <w:sz w:val="28"/>
          <w:szCs w:val="28"/>
        </w:rPr>
        <w:t xml:space="preserve">Одной из важнейших составляющих экономической системы </w:t>
      </w:r>
      <w:r w:rsidR="0009780E">
        <w:rPr>
          <w:rFonts w:ascii="Times New Roman" w:hAnsi="Times New Roman" w:cs="Times New Roman"/>
          <w:sz w:val="28"/>
          <w:szCs w:val="28"/>
        </w:rPr>
        <w:t>района,</w:t>
      </w:r>
      <w:r w:rsidRPr="0009780E">
        <w:rPr>
          <w:rFonts w:ascii="Times New Roman" w:hAnsi="Times New Roman" w:cs="Times New Roman"/>
          <w:sz w:val="28"/>
          <w:szCs w:val="28"/>
        </w:rPr>
        <w:t xml:space="preserve"> является муниципальная инвестиционная политика, от развития и реализации</w:t>
      </w:r>
      <w:r w:rsidR="0009780E">
        <w:rPr>
          <w:rFonts w:ascii="Times New Roman" w:hAnsi="Times New Roman" w:cs="Times New Roman"/>
          <w:sz w:val="28"/>
          <w:szCs w:val="28"/>
        </w:rPr>
        <w:t xml:space="preserve"> </w:t>
      </w:r>
      <w:r w:rsidRPr="0009780E">
        <w:rPr>
          <w:rFonts w:ascii="Times New Roman" w:hAnsi="Times New Roman" w:cs="Times New Roman"/>
          <w:sz w:val="28"/>
          <w:szCs w:val="28"/>
        </w:rPr>
        <w:t xml:space="preserve">которой зависят значения основных социально-экономических показателей </w:t>
      </w:r>
      <w:r w:rsidRPr="0009780E">
        <w:rPr>
          <w:rFonts w:ascii="Times New Roman" w:hAnsi="Times New Roman" w:cs="Times New Roman"/>
          <w:sz w:val="28"/>
          <w:szCs w:val="28"/>
        </w:rPr>
        <w:lastRenderedPageBreak/>
        <w:t>территории,</w:t>
      </w:r>
      <w:r w:rsidR="0009780E">
        <w:rPr>
          <w:rFonts w:ascii="Times New Roman" w:hAnsi="Times New Roman" w:cs="Times New Roman"/>
          <w:sz w:val="28"/>
          <w:szCs w:val="28"/>
        </w:rPr>
        <w:t xml:space="preserve"> </w:t>
      </w:r>
      <w:r w:rsidRPr="0009780E">
        <w:rPr>
          <w:rFonts w:ascii="Times New Roman" w:hAnsi="Times New Roman" w:cs="Times New Roman"/>
          <w:sz w:val="28"/>
          <w:szCs w:val="28"/>
        </w:rPr>
        <w:t>таких как уровень благосостояния населения, финансовая устойчивость, объем доходов</w:t>
      </w:r>
      <w:r w:rsidR="0009780E">
        <w:rPr>
          <w:rFonts w:ascii="Times New Roman" w:hAnsi="Times New Roman" w:cs="Times New Roman"/>
          <w:sz w:val="28"/>
          <w:szCs w:val="28"/>
        </w:rPr>
        <w:t xml:space="preserve"> </w:t>
      </w:r>
      <w:r w:rsidRPr="0009780E">
        <w:rPr>
          <w:rFonts w:ascii="Times New Roman" w:hAnsi="Times New Roman" w:cs="Times New Roman"/>
          <w:sz w:val="28"/>
          <w:szCs w:val="28"/>
        </w:rPr>
        <w:t xml:space="preserve">муниципального бюджета, занятость населения и др. </w:t>
      </w:r>
    </w:p>
    <w:p w:rsidR="0009780E" w:rsidRDefault="00C15935" w:rsidP="0009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80E">
        <w:rPr>
          <w:rFonts w:ascii="Times New Roman" w:hAnsi="Times New Roman" w:cs="Times New Roman"/>
          <w:sz w:val="28"/>
          <w:szCs w:val="28"/>
        </w:rPr>
        <w:t>Поиски новых дополнительных</w:t>
      </w:r>
      <w:r w:rsidR="0009780E">
        <w:rPr>
          <w:rFonts w:ascii="Times New Roman" w:hAnsi="Times New Roman" w:cs="Times New Roman"/>
          <w:sz w:val="28"/>
          <w:szCs w:val="28"/>
        </w:rPr>
        <w:t xml:space="preserve"> </w:t>
      </w:r>
      <w:r w:rsidRPr="0009780E">
        <w:rPr>
          <w:rFonts w:ascii="Times New Roman" w:hAnsi="Times New Roman" w:cs="Times New Roman"/>
          <w:sz w:val="28"/>
          <w:szCs w:val="28"/>
        </w:rPr>
        <w:t>источников финансирования приводят к необходимости создания благоприятного инвестиционного</w:t>
      </w:r>
      <w:r w:rsidR="0009780E">
        <w:rPr>
          <w:rFonts w:ascii="Times New Roman" w:hAnsi="Times New Roman" w:cs="Times New Roman"/>
          <w:sz w:val="28"/>
          <w:szCs w:val="28"/>
        </w:rPr>
        <w:t xml:space="preserve"> </w:t>
      </w:r>
      <w:r w:rsidRPr="0009780E">
        <w:rPr>
          <w:rFonts w:ascii="Times New Roman" w:hAnsi="Times New Roman" w:cs="Times New Roman"/>
          <w:sz w:val="28"/>
          <w:szCs w:val="28"/>
        </w:rPr>
        <w:t xml:space="preserve">климата в </w:t>
      </w:r>
      <w:r w:rsidR="0009780E">
        <w:rPr>
          <w:rFonts w:ascii="Times New Roman" w:hAnsi="Times New Roman" w:cs="Times New Roman"/>
          <w:sz w:val="28"/>
          <w:szCs w:val="28"/>
        </w:rPr>
        <w:t>районе</w:t>
      </w:r>
      <w:r w:rsidRPr="0009780E">
        <w:rPr>
          <w:rFonts w:ascii="Times New Roman" w:hAnsi="Times New Roman" w:cs="Times New Roman"/>
          <w:sz w:val="28"/>
          <w:szCs w:val="28"/>
        </w:rPr>
        <w:t>, основывающегося на инвестиционной привлекательности</w:t>
      </w:r>
      <w:r w:rsidR="0009780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254CE" w:rsidRDefault="00C15935" w:rsidP="0009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80E">
        <w:rPr>
          <w:rFonts w:ascii="Times New Roman" w:hAnsi="Times New Roman" w:cs="Times New Roman"/>
          <w:sz w:val="28"/>
          <w:szCs w:val="28"/>
        </w:rPr>
        <w:t xml:space="preserve"> </w:t>
      </w:r>
      <w:r w:rsidR="002254CE" w:rsidRPr="0009780E">
        <w:rPr>
          <w:rFonts w:ascii="Times New Roman" w:hAnsi="Times New Roman" w:cs="Times New Roman"/>
          <w:sz w:val="28"/>
          <w:szCs w:val="28"/>
        </w:rPr>
        <w:t>В район</w:t>
      </w:r>
      <w:r w:rsidR="00524D4C">
        <w:rPr>
          <w:rFonts w:ascii="Times New Roman" w:hAnsi="Times New Roman" w:cs="Times New Roman"/>
          <w:sz w:val="28"/>
          <w:szCs w:val="28"/>
        </w:rPr>
        <w:t xml:space="preserve">е, на активной стадии реализации находятся 14 проектов, </w:t>
      </w:r>
      <w:r w:rsidR="00C0326A">
        <w:rPr>
          <w:rFonts w:ascii="Times New Roman" w:hAnsi="Times New Roman" w:cs="Times New Roman"/>
          <w:sz w:val="28"/>
          <w:szCs w:val="28"/>
        </w:rPr>
        <w:t>из которых 9 проектов с суммой более 10,0 млн. руб.</w:t>
      </w:r>
    </w:p>
    <w:p w:rsidR="00A71E71" w:rsidRPr="0009780E" w:rsidRDefault="00A71E71" w:rsidP="0009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(табл.№8,9,10,11).</w:t>
      </w:r>
    </w:p>
    <w:p w:rsidR="00A71E71" w:rsidRDefault="00A71E71" w:rsidP="008317BD">
      <w:pPr>
        <w:spacing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21BD" w:rsidRDefault="007D21BD" w:rsidP="00A71E71">
      <w:pPr>
        <w:spacing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21BD" w:rsidRDefault="007D21BD" w:rsidP="00A71E71">
      <w:pPr>
        <w:spacing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21BD" w:rsidRDefault="007D21BD" w:rsidP="00A71E71">
      <w:pPr>
        <w:spacing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1E71" w:rsidRDefault="008317BD" w:rsidP="00A71E71">
      <w:pPr>
        <w:spacing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</w:t>
      </w:r>
      <w:r>
        <w:rPr>
          <w:rFonts w:ascii="Times New Roman" w:hAnsi="Times New Roman" w:cs="Times New Roman"/>
          <w:b/>
          <w:i/>
          <w:sz w:val="24"/>
          <w:szCs w:val="24"/>
        </w:rPr>
        <w:t>ица №8</w:t>
      </w:r>
    </w:p>
    <w:p w:rsidR="00493EAF" w:rsidRDefault="00A71E71" w:rsidP="00A71E71">
      <w:pPr>
        <w:spacing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9F3F7D" w:rsidRPr="00B932AF">
        <w:rPr>
          <w:rFonts w:ascii="Times New Roman" w:hAnsi="Times New Roman" w:cs="Times New Roman"/>
          <w:b/>
          <w:sz w:val="28"/>
          <w:szCs w:val="28"/>
        </w:rPr>
        <w:t>Инвестиционные проекты на активной стадии реализации</w:t>
      </w:r>
    </w:p>
    <w:p w:rsidR="00C658DD" w:rsidRPr="00B932AF" w:rsidRDefault="00C658DD" w:rsidP="00EC4E4F">
      <w:pPr>
        <w:pStyle w:val="a3"/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7"/>
        <w:gridCol w:w="2942"/>
        <w:gridCol w:w="2545"/>
        <w:gridCol w:w="1874"/>
        <w:gridCol w:w="1614"/>
        <w:gridCol w:w="1537"/>
        <w:gridCol w:w="1717"/>
        <w:gridCol w:w="1928"/>
      </w:tblGrid>
      <w:tr w:rsidR="00D10A87" w:rsidRPr="00B932AF" w:rsidTr="00763E57">
        <w:tc>
          <w:tcPr>
            <w:tcW w:w="517" w:type="dxa"/>
            <w:vMerge w:val="restart"/>
          </w:tcPr>
          <w:p w:rsidR="00D10A87" w:rsidRPr="00B932AF" w:rsidRDefault="00D10A87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</w:tc>
        <w:tc>
          <w:tcPr>
            <w:tcW w:w="2942" w:type="dxa"/>
            <w:vMerge w:val="restart"/>
          </w:tcPr>
          <w:p w:rsidR="00D10A87" w:rsidRPr="00B932AF" w:rsidRDefault="00D10A87" w:rsidP="0041210E">
            <w:pPr>
              <w:ind w:left="57" w:hanging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</w:t>
            </w:r>
          </w:p>
        </w:tc>
        <w:tc>
          <w:tcPr>
            <w:tcW w:w="11215" w:type="dxa"/>
            <w:gridSpan w:val="6"/>
          </w:tcPr>
          <w:p w:rsidR="00D10A87" w:rsidRPr="00B932AF" w:rsidRDefault="00D10A87" w:rsidP="0041210E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Инвестиционные проекты</w:t>
            </w:r>
          </w:p>
        </w:tc>
      </w:tr>
      <w:tr w:rsidR="00D10A87" w:rsidRPr="00B932AF" w:rsidTr="00763E57">
        <w:tc>
          <w:tcPr>
            <w:tcW w:w="517" w:type="dxa"/>
            <w:vMerge/>
          </w:tcPr>
          <w:p w:rsidR="00D10A87" w:rsidRPr="00B932AF" w:rsidRDefault="00D10A87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2" w:type="dxa"/>
            <w:vMerge/>
          </w:tcPr>
          <w:p w:rsidR="00D10A87" w:rsidRPr="00B932AF" w:rsidRDefault="00D10A87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45" w:type="dxa"/>
          </w:tcPr>
          <w:p w:rsidR="00D10A87" w:rsidRPr="00B932AF" w:rsidRDefault="00D10A87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874" w:type="dxa"/>
          </w:tcPr>
          <w:p w:rsidR="00D10A87" w:rsidRPr="00B932AF" w:rsidRDefault="00D10A87" w:rsidP="0041210E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наличие документации</w:t>
            </w:r>
          </w:p>
        </w:tc>
        <w:tc>
          <w:tcPr>
            <w:tcW w:w="1614" w:type="dxa"/>
          </w:tcPr>
          <w:p w:rsidR="00D10A87" w:rsidRPr="00B932AF" w:rsidRDefault="00D10A87" w:rsidP="0041210E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1537" w:type="dxa"/>
          </w:tcPr>
          <w:p w:rsidR="00D10A87" w:rsidRPr="00B932AF" w:rsidRDefault="00D10A87" w:rsidP="0041210E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стоимость, млн. рублей</w:t>
            </w:r>
          </w:p>
        </w:tc>
        <w:tc>
          <w:tcPr>
            <w:tcW w:w="1717" w:type="dxa"/>
          </w:tcPr>
          <w:p w:rsidR="00D10A87" w:rsidRPr="00B932AF" w:rsidRDefault="00D10A87" w:rsidP="0041210E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количество создаваемых рабочих мест</w:t>
            </w:r>
          </w:p>
        </w:tc>
        <w:tc>
          <w:tcPr>
            <w:tcW w:w="1928" w:type="dxa"/>
          </w:tcPr>
          <w:p w:rsidR="00D10A87" w:rsidRPr="00B932AF" w:rsidRDefault="00D10A87" w:rsidP="00D10A87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Проблемные вопросы реализации проекта и пути решения</w:t>
            </w:r>
          </w:p>
        </w:tc>
      </w:tr>
      <w:tr w:rsidR="009F3473" w:rsidRPr="00B932AF" w:rsidTr="00763E57">
        <w:tc>
          <w:tcPr>
            <w:tcW w:w="517" w:type="dxa"/>
          </w:tcPr>
          <w:p w:rsidR="009F3473" w:rsidRDefault="009F3473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3473" w:rsidRPr="009F3473" w:rsidRDefault="009F3473" w:rsidP="009F34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42" w:type="dxa"/>
          </w:tcPr>
          <w:p w:rsidR="009F3473" w:rsidRPr="00F32263" w:rsidRDefault="009F3473" w:rsidP="00A7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ННК – «</w:t>
            </w:r>
            <w:proofErr w:type="spellStart"/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Саратовнефтегаздобыча</w:t>
            </w:r>
            <w:proofErr w:type="spellEnd"/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F3473" w:rsidRPr="00F32263" w:rsidRDefault="009F3473" w:rsidP="00F32263">
            <w:pPr>
              <w:ind w:lef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9F3473" w:rsidRPr="00F32263" w:rsidRDefault="009F3473" w:rsidP="00F3226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«Обустрой</w:t>
            </w:r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proofErr w:type="spellStart"/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Коптевского</w:t>
            </w:r>
            <w:proofErr w:type="spellEnd"/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месторождения»</w:t>
            </w:r>
          </w:p>
        </w:tc>
        <w:tc>
          <w:tcPr>
            <w:tcW w:w="1874" w:type="dxa"/>
          </w:tcPr>
          <w:p w:rsidR="009F3473" w:rsidRPr="00B932AF" w:rsidRDefault="00616C64" w:rsidP="0041210E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614" w:type="dxa"/>
          </w:tcPr>
          <w:p w:rsidR="009F3473" w:rsidRPr="00B932AF" w:rsidRDefault="00F315E6" w:rsidP="0041210E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2022 </w:t>
            </w:r>
          </w:p>
        </w:tc>
        <w:tc>
          <w:tcPr>
            <w:tcW w:w="1537" w:type="dxa"/>
          </w:tcPr>
          <w:p w:rsidR="009F3473" w:rsidRPr="00B932AF" w:rsidRDefault="00F315E6" w:rsidP="0041210E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1 300,0</w:t>
            </w:r>
          </w:p>
        </w:tc>
        <w:tc>
          <w:tcPr>
            <w:tcW w:w="1717" w:type="dxa"/>
          </w:tcPr>
          <w:p w:rsidR="009F3473" w:rsidRPr="00B932AF" w:rsidRDefault="00F315E6" w:rsidP="0041210E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28" w:type="dxa"/>
          </w:tcPr>
          <w:p w:rsidR="009F3473" w:rsidRPr="00B932AF" w:rsidRDefault="00292F14" w:rsidP="00D10A87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D10A87" w:rsidRPr="00B932AF" w:rsidTr="00763E57">
        <w:tc>
          <w:tcPr>
            <w:tcW w:w="517" w:type="dxa"/>
          </w:tcPr>
          <w:p w:rsidR="00045BE9" w:rsidRDefault="00045BE9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D10A87" w:rsidRPr="00045BE9" w:rsidRDefault="009F3473" w:rsidP="00045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42" w:type="dxa"/>
          </w:tcPr>
          <w:p w:rsidR="00045BE9" w:rsidRPr="00F32263" w:rsidRDefault="00045BE9" w:rsidP="00F32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МТС</w:t>
            </w:r>
            <w:r w:rsidR="00F3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Ершовская</w:t>
            </w:r>
            <w:proofErr w:type="spellEnd"/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10A87" w:rsidRPr="00F32263" w:rsidRDefault="00D10A87" w:rsidP="00F32263">
            <w:pPr>
              <w:ind w:lef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10A87" w:rsidRPr="00F32263" w:rsidRDefault="00045BE9" w:rsidP="00F3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«Капитальный ремонт </w:t>
            </w:r>
            <w:proofErr w:type="spellStart"/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энергонас</w:t>
            </w:r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ыщенных</w:t>
            </w:r>
            <w:proofErr w:type="spellEnd"/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тракторов и комбайнов»</w:t>
            </w:r>
          </w:p>
        </w:tc>
        <w:tc>
          <w:tcPr>
            <w:tcW w:w="1874" w:type="dxa"/>
          </w:tcPr>
          <w:p w:rsidR="00D10A87" w:rsidRPr="00B932AF" w:rsidRDefault="006B7C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614" w:type="dxa"/>
          </w:tcPr>
          <w:p w:rsidR="00D10A87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537" w:type="dxa"/>
          </w:tcPr>
          <w:p w:rsidR="00D10A87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717" w:type="dxa"/>
          </w:tcPr>
          <w:p w:rsidR="00D10A87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928" w:type="dxa"/>
          </w:tcPr>
          <w:p w:rsidR="00D10A87" w:rsidRPr="00B932AF" w:rsidRDefault="00292F14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D10A87" w:rsidRPr="00B932AF" w:rsidTr="00763E57">
        <w:tc>
          <w:tcPr>
            <w:tcW w:w="517" w:type="dxa"/>
          </w:tcPr>
          <w:p w:rsidR="00D10A87" w:rsidRPr="00B932AF" w:rsidRDefault="00045BE9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F34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42" w:type="dxa"/>
          </w:tcPr>
          <w:p w:rsidR="00045BE9" w:rsidRPr="00F32263" w:rsidRDefault="00045BE9" w:rsidP="00F32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МТС</w:t>
            </w:r>
            <w:r w:rsidR="00F3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Ершовская</w:t>
            </w:r>
            <w:proofErr w:type="spellEnd"/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10A87" w:rsidRPr="00F32263" w:rsidRDefault="00D10A87" w:rsidP="00F32263">
            <w:pPr>
              <w:ind w:lef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10A87" w:rsidRPr="00F32263" w:rsidRDefault="00045BE9" w:rsidP="00F3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участка орошения»</w:t>
            </w:r>
          </w:p>
        </w:tc>
        <w:tc>
          <w:tcPr>
            <w:tcW w:w="1874" w:type="dxa"/>
          </w:tcPr>
          <w:p w:rsidR="00D10A87" w:rsidRPr="00B932AF" w:rsidRDefault="006B7C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614" w:type="dxa"/>
          </w:tcPr>
          <w:p w:rsidR="00D10A87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537" w:type="dxa"/>
          </w:tcPr>
          <w:p w:rsidR="00D10A87" w:rsidRPr="00B932AF" w:rsidRDefault="00F315E6" w:rsidP="00A328A3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  <w:r w:rsidR="00A328A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717" w:type="dxa"/>
          </w:tcPr>
          <w:p w:rsidR="00D10A87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28" w:type="dxa"/>
          </w:tcPr>
          <w:p w:rsidR="00D10A87" w:rsidRPr="00B932AF" w:rsidRDefault="006B7C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493EAF" w:rsidRPr="00B932AF" w:rsidTr="00763E57">
        <w:tc>
          <w:tcPr>
            <w:tcW w:w="517" w:type="dxa"/>
          </w:tcPr>
          <w:p w:rsidR="00493EAF" w:rsidRPr="00B932AF" w:rsidRDefault="00045BE9" w:rsidP="009F3473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F34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42" w:type="dxa"/>
          </w:tcPr>
          <w:p w:rsidR="00763E57" w:rsidRPr="00A36AC1" w:rsidRDefault="00763E57" w:rsidP="00A71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gramStart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О"</w:t>
            </w:r>
            <w:proofErr w:type="spellStart"/>
            <w:proofErr w:type="gramEnd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Альфа-Ленд</w:t>
            </w:r>
            <w:proofErr w:type="spellEnd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93EAF" w:rsidRPr="00AE0D29" w:rsidRDefault="00493EAF" w:rsidP="00763E5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45" w:type="dxa"/>
          </w:tcPr>
          <w:p w:rsidR="00493EAF" w:rsidRPr="00F32263" w:rsidRDefault="00763E57" w:rsidP="0076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мелиорации сельскохозяйственных земель» в </w:t>
            </w:r>
            <w:proofErr w:type="spellStart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Кушумском</w:t>
            </w:r>
            <w:proofErr w:type="spellEnd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Новорепинском</w:t>
            </w:r>
            <w:proofErr w:type="spellEnd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Чапаевском, </w:t>
            </w:r>
            <w:proofErr w:type="spellStart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муниципальных образованиях</w:t>
            </w:r>
          </w:p>
        </w:tc>
        <w:tc>
          <w:tcPr>
            <w:tcW w:w="1874" w:type="dxa"/>
          </w:tcPr>
          <w:p w:rsidR="00493EAF" w:rsidRPr="00B932AF" w:rsidRDefault="001E79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имеется</w:t>
            </w:r>
          </w:p>
        </w:tc>
        <w:tc>
          <w:tcPr>
            <w:tcW w:w="1614" w:type="dxa"/>
          </w:tcPr>
          <w:p w:rsidR="00493EAF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537" w:type="dxa"/>
          </w:tcPr>
          <w:p w:rsidR="00493EAF" w:rsidRPr="00B932AF" w:rsidRDefault="00763E57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842,0</w:t>
            </w:r>
          </w:p>
        </w:tc>
        <w:tc>
          <w:tcPr>
            <w:tcW w:w="1717" w:type="dxa"/>
          </w:tcPr>
          <w:p w:rsidR="00493EAF" w:rsidRPr="00B932AF" w:rsidRDefault="001E79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28" w:type="dxa"/>
          </w:tcPr>
          <w:p w:rsidR="00493EAF" w:rsidRPr="00B932AF" w:rsidRDefault="001E79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045BE9" w:rsidRPr="00B932AF" w:rsidTr="00763E57">
        <w:trPr>
          <w:trHeight w:val="366"/>
        </w:trPr>
        <w:tc>
          <w:tcPr>
            <w:tcW w:w="517" w:type="dxa"/>
          </w:tcPr>
          <w:p w:rsidR="00045BE9" w:rsidRPr="00B932AF" w:rsidRDefault="00F32263" w:rsidP="009F3473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55</w:t>
            </w:r>
          </w:p>
        </w:tc>
        <w:tc>
          <w:tcPr>
            <w:tcW w:w="2942" w:type="dxa"/>
          </w:tcPr>
          <w:p w:rsidR="009B0293" w:rsidRPr="00F32263" w:rsidRDefault="009B0293" w:rsidP="00F32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им. Энгельса</w:t>
            </w:r>
          </w:p>
          <w:p w:rsidR="00045BE9" w:rsidRPr="00F32263" w:rsidRDefault="00045BE9" w:rsidP="00F32263">
            <w:pPr>
              <w:ind w:lef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45BE9" w:rsidRPr="00F32263" w:rsidRDefault="009B0293" w:rsidP="00F3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«Рек</w:t>
            </w:r>
            <w:r w:rsid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онструкция складских помещений»</w:t>
            </w:r>
          </w:p>
        </w:tc>
        <w:tc>
          <w:tcPr>
            <w:tcW w:w="1874" w:type="dxa"/>
          </w:tcPr>
          <w:p w:rsidR="00045BE9" w:rsidRPr="00B932AF" w:rsidRDefault="006B7C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614" w:type="dxa"/>
          </w:tcPr>
          <w:p w:rsidR="00045BE9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537" w:type="dxa"/>
          </w:tcPr>
          <w:p w:rsidR="00045BE9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19,0</w:t>
            </w:r>
          </w:p>
        </w:tc>
        <w:tc>
          <w:tcPr>
            <w:tcW w:w="1717" w:type="dxa"/>
          </w:tcPr>
          <w:p w:rsidR="00045BE9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28" w:type="dxa"/>
          </w:tcPr>
          <w:p w:rsidR="00045BE9" w:rsidRPr="00B932AF" w:rsidRDefault="006B7C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045BE9" w:rsidRPr="00B932AF" w:rsidTr="00763E57">
        <w:tc>
          <w:tcPr>
            <w:tcW w:w="517" w:type="dxa"/>
          </w:tcPr>
          <w:p w:rsidR="00F32263" w:rsidRDefault="00045BE9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  <w:p w:rsidR="00045BE9" w:rsidRPr="00F32263" w:rsidRDefault="00763E57" w:rsidP="00F3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42" w:type="dxa"/>
          </w:tcPr>
          <w:p w:rsidR="00F32263" w:rsidRPr="00F32263" w:rsidRDefault="00F32263" w:rsidP="00F32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Start"/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</w:t>
            </w:r>
            <w:proofErr w:type="gramEnd"/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 Групп"</w:t>
            </w:r>
          </w:p>
          <w:p w:rsidR="00045BE9" w:rsidRPr="00F32263" w:rsidRDefault="00045BE9" w:rsidP="00F32263">
            <w:pPr>
              <w:ind w:lef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45BE9" w:rsidRPr="00F32263" w:rsidRDefault="00F32263" w:rsidP="00F3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F3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Строительство</w:t>
            </w:r>
            <w:r w:rsidR="00F315E6"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склада для хранения </w:t>
            </w:r>
            <w:proofErr w:type="spellStart"/>
            <w:r w:rsidR="00F3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эерна</w:t>
            </w:r>
            <w:proofErr w:type="spellEnd"/>
            <w:r w:rsidRPr="00F3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3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этап)</w:t>
            </w:r>
          </w:p>
        </w:tc>
        <w:tc>
          <w:tcPr>
            <w:tcW w:w="1874" w:type="dxa"/>
          </w:tcPr>
          <w:p w:rsidR="00045BE9" w:rsidRPr="00B932AF" w:rsidRDefault="006B7C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  <w:tc>
          <w:tcPr>
            <w:tcW w:w="1614" w:type="dxa"/>
          </w:tcPr>
          <w:p w:rsidR="00045BE9" w:rsidRPr="00B932AF" w:rsidRDefault="00F315E6" w:rsidP="00D81065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D810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37" w:type="dxa"/>
          </w:tcPr>
          <w:p w:rsidR="00045BE9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25,0</w:t>
            </w:r>
          </w:p>
        </w:tc>
        <w:tc>
          <w:tcPr>
            <w:tcW w:w="1717" w:type="dxa"/>
          </w:tcPr>
          <w:p w:rsidR="00045BE9" w:rsidRPr="00B932AF" w:rsidRDefault="00F315E6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28" w:type="dxa"/>
          </w:tcPr>
          <w:p w:rsidR="00045BE9" w:rsidRPr="00B932AF" w:rsidRDefault="006B7C5E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</w:tbl>
    <w:p w:rsidR="009F3F7D" w:rsidRDefault="009F3F7D" w:rsidP="00EC4E4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317BD" w:rsidRPr="00A010C5" w:rsidRDefault="008317BD" w:rsidP="008317BD">
      <w:pPr>
        <w:spacing w:line="100" w:lineRule="atLeast"/>
        <w:ind w:firstLine="709"/>
        <w:jc w:val="both"/>
        <w:rPr>
          <w:color w:val="FF0000"/>
          <w:sz w:val="24"/>
          <w:szCs w:val="24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493EAF" w:rsidRPr="00B932AF" w:rsidRDefault="00921A50" w:rsidP="00493EAF">
      <w:pPr>
        <w:pStyle w:val="a3"/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>Перечень инвестиционных проектов с перспективным сроком исполнения</w:t>
      </w:r>
    </w:p>
    <w:p w:rsidR="00493EAF" w:rsidRPr="00B932AF" w:rsidRDefault="00493EAF" w:rsidP="00EC4E4F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67" w:type="dxa"/>
        <w:tblLook w:val="04A0"/>
      </w:tblPr>
      <w:tblGrid>
        <w:gridCol w:w="650"/>
        <w:gridCol w:w="2545"/>
        <w:gridCol w:w="2320"/>
        <w:gridCol w:w="1803"/>
        <w:gridCol w:w="2173"/>
        <w:gridCol w:w="1540"/>
        <w:gridCol w:w="1524"/>
        <w:gridCol w:w="2012"/>
      </w:tblGrid>
      <w:tr w:rsidR="00516062" w:rsidRPr="00B932AF" w:rsidTr="00516062">
        <w:tc>
          <w:tcPr>
            <w:tcW w:w="667" w:type="dxa"/>
          </w:tcPr>
          <w:p w:rsidR="00516062" w:rsidRPr="00B932AF" w:rsidRDefault="00516062" w:rsidP="00EC4E4F">
            <w:pPr>
              <w:ind w:left="57"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76" w:type="dxa"/>
          </w:tcPr>
          <w:p w:rsidR="00516062" w:rsidRPr="00B932AF" w:rsidRDefault="00516062" w:rsidP="00EC4E4F">
            <w:pPr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Наименование проекта (объекта) местонахождения</w:t>
            </w:r>
          </w:p>
        </w:tc>
        <w:tc>
          <w:tcPr>
            <w:tcW w:w="2410" w:type="dxa"/>
          </w:tcPr>
          <w:p w:rsidR="00516062" w:rsidRPr="00B932AF" w:rsidRDefault="00516062" w:rsidP="00EC4E4F">
            <w:pPr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Инвестор, адрес, телефон, контактные лица</w:t>
            </w:r>
          </w:p>
        </w:tc>
        <w:tc>
          <w:tcPr>
            <w:tcW w:w="1843" w:type="dxa"/>
          </w:tcPr>
          <w:p w:rsidR="00516062" w:rsidRPr="00B932AF" w:rsidRDefault="00516062" w:rsidP="00EC4E4F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Объём инвестиций, млн. руб.</w:t>
            </w:r>
          </w:p>
        </w:tc>
        <w:tc>
          <w:tcPr>
            <w:tcW w:w="2268" w:type="dxa"/>
          </w:tcPr>
          <w:p w:rsidR="00516062" w:rsidRPr="00B932AF" w:rsidRDefault="00516062" w:rsidP="00EC4E4F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Проектная мощность (ед. продукции, млн. руб.)</w:t>
            </w:r>
          </w:p>
        </w:tc>
        <w:tc>
          <w:tcPr>
            <w:tcW w:w="1559" w:type="dxa"/>
          </w:tcPr>
          <w:p w:rsidR="00516062" w:rsidRPr="00B932AF" w:rsidRDefault="00516062" w:rsidP="00EC4E4F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Сроки реализации</w:t>
            </w:r>
          </w:p>
        </w:tc>
        <w:tc>
          <w:tcPr>
            <w:tcW w:w="1559" w:type="dxa"/>
          </w:tcPr>
          <w:p w:rsidR="00516062" w:rsidRPr="00B932AF" w:rsidRDefault="00516062" w:rsidP="00516062">
            <w:pPr>
              <w:ind w:left="57"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Создание рабочих мест</w:t>
            </w:r>
          </w:p>
        </w:tc>
        <w:tc>
          <w:tcPr>
            <w:tcW w:w="1985" w:type="dxa"/>
          </w:tcPr>
          <w:p w:rsidR="00516062" w:rsidRPr="00B932AF" w:rsidRDefault="00516062" w:rsidP="00516062">
            <w:pPr>
              <w:ind w:left="57"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Меры поддержки проекта для успешной реализации</w:t>
            </w:r>
          </w:p>
        </w:tc>
      </w:tr>
      <w:tr w:rsidR="00516062" w:rsidRPr="00B932AF" w:rsidTr="00516062">
        <w:tc>
          <w:tcPr>
            <w:tcW w:w="667" w:type="dxa"/>
          </w:tcPr>
          <w:p w:rsidR="00EC1881" w:rsidRDefault="00EC1881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516062" w:rsidRPr="00EC1881" w:rsidRDefault="00EC1881" w:rsidP="00EC18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76" w:type="dxa"/>
          </w:tcPr>
          <w:p w:rsidR="00516062" w:rsidRPr="00B932AF" w:rsidRDefault="00A21E84" w:rsidP="00EC1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участка орошения»</w:t>
            </w:r>
          </w:p>
        </w:tc>
        <w:tc>
          <w:tcPr>
            <w:tcW w:w="2410" w:type="dxa"/>
          </w:tcPr>
          <w:p w:rsidR="00A21E84" w:rsidRPr="00F32263" w:rsidRDefault="00A21E84" w:rsidP="00A21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Ершовская</w:t>
            </w:r>
            <w:proofErr w:type="spellEnd"/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16062" w:rsidRPr="00B932AF" w:rsidRDefault="00516062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16062" w:rsidRPr="00B932AF" w:rsidRDefault="00BF546D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400,0</w:t>
            </w:r>
          </w:p>
        </w:tc>
        <w:tc>
          <w:tcPr>
            <w:tcW w:w="2268" w:type="dxa"/>
          </w:tcPr>
          <w:p w:rsidR="00516062" w:rsidRPr="00B932AF" w:rsidRDefault="00BF546D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200,0</w:t>
            </w:r>
          </w:p>
        </w:tc>
        <w:tc>
          <w:tcPr>
            <w:tcW w:w="1559" w:type="dxa"/>
          </w:tcPr>
          <w:p w:rsidR="00516062" w:rsidRPr="00B932AF" w:rsidRDefault="00BF546D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559" w:type="dxa"/>
          </w:tcPr>
          <w:p w:rsidR="00516062" w:rsidRPr="00B932AF" w:rsidRDefault="00BF546D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516062" w:rsidRPr="00B932AF" w:rsidRDefault="00BF546D" w:rsidP="00A6135A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Государственная поддержка</w:t>
            </w:r>
          </w:p>
        </w:tc>
      </w:tr>
      <w:tr w:rsidR="00516062" w:rsidRPr="00B932AF" w:rsidTr="00516062">
        <w:tc>
          <w:tcPr>
            <w:tcW w:w="667" w:type="dxa"/>
          </w:tcPr>
          <w:p w:rsidR="00EC1881" w:rsidRDefault="00EC1881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1881" w:rsidRDefault="00EC1881" w:rsidP="00EC18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6062" w:rsidRPr="00EC1881" w:rsidRDefault="00EC1881" w:rsidP="00EC18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6" w:type="dxa"/>
          </w:tcPr>
          <w:p w:rsidR="00423A5E" w:rsidRPr="00A36AC1" w:rsidRDefault="00C40678" w:rsidP="00423A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23A5E"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мелиорации сельскохозяйственных земель» в </w:t>
            </w:r>
            <w:proofErr w:type="spellStart"/>
            <w:r w:rsidR="00423A5E"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Кушумском</w:t>
            </w:r>
            <w:proofErr w:type="spellEnd"/>
            <w:r w:rsidR="00423A5E"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423A5E"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Новорепинском</w:t>
            </w:r>
            <w:proofErr w:type="spellEnd"/>
            <w:r w:rsidR="00423A5E"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Чапаевском, </w:t>
            </w:r>
            <w:proofErr w:type="spellStart"/>
            <w:r w:rsidR="00423A5E"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Миус</w:t>
            </w:r>
            <w:r w:rsidR="00423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  <w:proofErr w:type="spellEnd"/>
            <w:r w:rsidR="00423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муниципальных образования</w:t>
            </w:r>
            <w:r w:rsidR="00EC1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516062" w:rsidRPr="00B932AF" w:rsidRDefault="00516062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631407" w:rsidRPr="00A36AC1" w:rsidRDefault="00631407" w:rsidP="006314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gramStart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О"</w:t>
            </w:r>
            <w:proofErr w:type="spellStart"/>
            <w:proofErr w:type="gramEnd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Альфа-Ленд</w:t>
            </w:r>
            <w:proofErr w:type="spellEnd"/>
            <w:r w:rsidRPr="00A36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16062" w:rsidRPr="00B932AF" w:rsidRDefault="00516062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16062" w:rsidRPr="00B932AF" w:rsidRDefault="00A21E84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842,0</w:t>
            </w:r>
          </w:p>
        </w:tc>
        <w:tc>
          <w:tcPr>
            <w:tcW w:w="2268" w:type="dxa"/>
          </w:tcPr>
          <w:p w:rsidR="00516062" w:rsidRPr="00B932AF" w:rsidRDefault="00A21E84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600,0</w:t>
            </w:r>
          </w:p>
        </w:tc>
        <w:tc>
          <w:tcPr>
            <w:tcW w:w="1559" w:type="dxa"/>
          </w:tcPr>
          <w:p w:rsidR="00516062" w:rsidRPr="00B932AF" w:rsidRDefault="00A21E84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559" w:type="dxa"/>
          </w:tcPr>
          <w:p w:rsidR="00516062" w:rsidRPr="00B932AF" w:rsidRDefault="00A21E84" w:rsidP="00EC4E4F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85" w:type="dxa"/>
          </w:tcPr>
          <w:p w:rsidR="00516062" w:rsidRPr="00B932AF" w:rsidRDefault="00BF546D" w:rsidP="00A6135A">
            <w:pPr>
              <w:ind w:left="57" w:firstLine="5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Государственная поддержка</w:t>
            </w:r>
          </w:p>
        </w:tc>
      </w:tr>
    </w:tbl>
    <w:p w:rsidR="00C97B4F" w:rsidRPr="00B932AF" w:rsidRDefault="00C97B4F" w:rsidP="00493EAF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BD" w:rsidRDefault="008317BD" w:rsidP="00493EAF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BD" w:rsidRPr="00A010C5" w:rsidRDefault="008317BD" w:rsidP="008317BD">
      <w:pPr>
        <w:spacing w:line="100" w:lineRule="atLeast"/>
        <w:ind w:firstLine="709"/>
        <w:jc w:val="both"/>
        <w:rPr>
          <w:color w:val="FF0000"/>
          <w:sz w:val="24"/>
          <w:szCs w:val="24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</w:p>
    <w:p w:rsidR="00493EAF" w:rsidRPr="00B932AF" w:rsidRDefault="00493EAF" w:rsidP="00493EAF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CC7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A7B" w:rsidRPr="00B932AF">
        <w:rPr>
          <w:rFonts w:ascii="Times New Roman" w:hAnsi="Times New Roman" w:cs="Times New Roman"/>
          <w:b/>
          <w:sz w:val="28"/>
          <w:szCs w:val="28"/>
        </w:rPr>
        <w:t xml:space="preserve">(возможных) </w:t>
      </w:r>
      <w:r w:rsidRPr="00B932AF">
        <w:rPr>
          <w:rFonts w:ascii="Times New Roman" w:hAnsi="Times New Roman" w:cs="Times New Roman"/>
          <w:b/>
          <w:sz w:val="28"/>
          <w:szCs w:val="28"/>
        </w:rPr>
        <w:t>инвестиционных проектов</w:t>
      </w:r>
    </w:p>
    <w:p w:rsidR="00493EAF" w:rsidRPr="00B932AF" w:rsidRDefault="00493EAF" w:rsidP="00493EAF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67" w:type="dxa"/>
        <w:tblLook w:val="04A0"/>
      </w:tblPr>
      <w:tblGrid>
        <w:gridCol w:w="653"/>
        <w:gridCol w:w="2782"/>
        <w:gridCol w:w="2783"/>
        <w:gridCol w:w="2783"/>
        <w:gridCol w:w="2783"/>
        <w:gridCol w:w="2783"/>
      </w:tblGrid>
      <w:tr w:rsidR="00493EAF" w:rsidRPr="00B932AF" w:rsidTr="00493EAF">
        <w:tc>
          <w:tcPr>
            <w:tcW w:w="653" w:type="dxa"/>
          </w:tcPr>
          <w:p w:rsidR="00493EAF" w:rsidRPr="00B932AF" w:rsidRDefault="00493EAF" w:rsidP="002D5BDB">
            <w:pPr>
              <w:ind w:left="57" w:firstLine="5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782" w:type="dxa"/>
          </w:tcPr>
          <w:p w:rsidR="00493EAF" w:rsidRPr="00B932AF" w:rsidRDefault="00493EAF" w:rsidP="00493EAF">
            <w:pPr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Наименование проекта, отрасль реализации</w:t>
            </w:r>
          </w:p>
        </w:tc>
        <w:tc>
          <w:tcPr>
            <w:tcW w:w="2783" w:type="dxa"/>
          </w:tcPr>
          <w:p w:rsidR="00493EAF" w:rsidRPr="00B932AF" w:rsidRDefault="00493EAF" w:rsidP="002D5BDB">
            <w:pPr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Инвестиционная площадка</w:t>
            </w:r>
          </w:p>
        </w:tc>
        <w:tc>
          <w:tcPr>
            <w:tcW w:w="2783" w:type="dxa"/>
          </w:tcPr>
          <w:p w:rsidR="00493EAF" w:rsidRPr="00B932AF" w:rsidRDefault="00493EAF" w:rsidP="00493EAF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Ориентировочный объём инвестиций, млн. руб.</w:t>
            </w:r>
          </w:p>
        </w:tc>
        <w:tc>
          <w:tcPr>
            <w:tcW w:w="2783" w:type="dxa"/>
          </w:tcPr>
          <w:p w:rsidR="00493EAF" w:rsidRPr="00B932AF" w:rsidRDefault="00493EAF" w:rsidP="002D5BDB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Проектная мощность (ед. продукции, млн. руб.)</w:t>
            </w:r>
          </w:p>
        </w:tc>
        <w:tc>
          <w:tcPr>
            <w:tcW w:w="2783" w:type="dxa"/>
          </w:tcPr>
          <w:p w:rsidR="00493EAF" w:rsidRPr="00B932AF" w:rsidRDefault="00493EAF" w:rsidP="002D5BDB">
            <w:pPr>
              <w:ind w:left="57"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Создание рабочих мест</w:t>
            </w:r>
          </w:p>
        </w:tc>
      </w:tr>
      <w:tr w:rsidR="008C2BFD" w:rsidRPr="00B932AF" w:rsidTr="00493EAF">
        <w:tc>
          <w:tcPr>
            <w:tcW w:w="653" w:type="dxa"/>
          </w:tcPr>
          <w:p w:rsidR="008C2BFD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8C2BFD" w:rsidRPr="00E23D18" w:rsidRDefault="008C2BFD" w:rsidP="00E23D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82" w:type="dxa"/>
          </w:tcPr>
          <w:p w:rsidR="008C2BFD" w:rsidRPr="00B932AF" w:rsidRDefault="00400C39" w:rsidP="00400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«Строительство помещения для животноводства с установкой доильного оборудования»</w:t>
            </w:r>
          </w:p>
        </w:tc>
        <w:tc>
          <w:tcPr>
            <w:tcW w:w="2783" w:type="dxa"/>
          </w:tcPr>
          <w:p w:rsidR="00FF1B2A" w:rsidRDefault="00510B86" w:rsidP="002D5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82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Моховое, </w:t>
            </w:r>
          </w:p>
          <w:p w:rsidR="00763E57" w:rsidRDefault="00482715" w:rsidP="002D5B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  <w:p w:rsidR="008C2BFD" w:rsidRPr="00F32263" w:rsidRDefault="00482715" w:rsidP="002D5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2BFD"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глава КФХ  Громова Л.В.</w:t>
            </w:r>
          </w:p>
          <w:p w:rsidR="008C2BFD" w:rsidRPr="00B932AF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3" w:type="dxa"/>
          </w:tcPr>
          <w:p w:rsidR="008C2BFD" w:rsidRPr="00B932AF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58,0</w:t>
            </w:r>
          </w:p>
        </w:tc>
        <w:tc>
          <w:tcPr>
            <w:tcW w:w="2783" w:type="dxa"/>
          </w:tcPr>
          <w:p w:rsidR="008C2BFD" w:rsidRPr="00B932AF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600,00 молока</w:t>
            </w:r>
          </w:p>
        </w:tc>
        <w:tc>
          <w:tcPr>
            <w:tcW w:w="2783" w:type="dxa"/>
          </w:tcPr>
          <w:p w:rsidR="008C2BFD" w:rsidRPr="00B932AF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C2BFD" w:rsidRPr="00B932AF" w:rsidTr="00493EAF">
        <w:tc>
          <w:tcPr>
            <w:tcW w:w="653" w:type="dxa"/>
          </w:tcPr>
          <w:p w:rsidR="008C2BFD" w:rsidRPr="00B932AF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782" w:type="dxa"/>
          </w:tcPr>
          <w:p w:rsidR="008C2BFD" w:rsidRPr="00B932AF" w:rsidRDefault="00400C39" w:rsidP="00400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«Приобрет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скота мясного направления»</w:t>
            </w:r>
          </w:p>
        </w:tc>
        <w:tc>
          <w:tcPr>
            <w:tcW w:w="2783" w:type="dxa"/>
          </w:tcPr>
          <w:p w:rsidR="00B956BB" w:rsidRDefault="00B956BB" w:rsidP="002D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часть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ршов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переездом</w:t>
            </w:r>
          </w:p>
          <w:p w:rsidR="00763E57" w:rsidRDefault="008C2BFD" w:rsidP="00B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84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 </w:t>
            </w:r>
          </w:p>
          <w:p w:rsidR="008C2BFD" w:rsidRPr="00B932AF" w:rsidRDefault="008C2BFD" w:rsidP="00B95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1E84">
              <w:rPr>
                <w:rFonts w:ascii="Times New Roman" w:hAnsi="Times New Roman" w:cs="Times New Roman"/>
                <w:sz w:val="24"/>
                <w:szCs w:val="24"/>
              </w:rPr>
              <w:t>Акопов Т.Б.</w:t>
            </w:r>
          </w:p>
        </w:tc>
        <w:tc>
          <w:tcPr>
            <w:tcW w:w="2783" w:type="dxa"/>
          </w:tcPr>
          <w:p w:rsidR="008C2BFD" w:rsidRPr="00B932AF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2783" w:type="dxa"/>
          </w:tcPr>
          <w:p w:rsidR="008C2BFD" w:rsidRPr="00B932AF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т мяса</w:t>
            </w:r>
          </w:p>
        </w:tc>
        <w:tc>
          <w:tcPr>
            <w:tcW w:w="2783" w:type="dxa"/>
          </w:tcPr>
          <w:p w:rsidR="008C2BFD" w:rsidRPr="00B932AF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C2BFD" w:rsidRPr="00B932AF" w:rsidTr="00493EAF">
        <w:tc>
          <w:tcPr>
            <w:tcW w:w="653" w:type="dxa"/>
          </w:tcPr>
          <w:p w:rsidR="008C2BFD" w:rsidRPr="00B932AF" w:rsidRDefault="00482715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C2B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82" w:type="dxa"/>
          </w:tcPr>
          <w:p w:rsidR="008C2BFD" w:rsidRPr="00AE0D29" w:rsidRDefault="00400C39" w:rsidP="00400C3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3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участка орошения»</w:t>
            </w:r>
          </w:p>
        </w:tc>
        <w:tc>
          <w:tcPr>
            <w:tcW w:w="2783" w:type="dxa"/>
          </w:tcPr>
          <w:p w:rsidR="008C2BFD" w:rsidRDefault="00763E57" w:rsidP="003537B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Красный боец,</w:t>
            </w:r>
            <w:r w:rsidR="008C2B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C2BFD">
              <w:rPr>
                <w:rFonts w:ascii="Times New Roman" w:hAnsi="Times New Roman" w:cs="Times New Roman"/>
                <w:sz w:val="24"/>
                <w:szCs w:val="28"/>
              </w:rPr>
              <w:t>Ершовск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proofErr w:type="spellEnd"/>
            <w:r w:rsidR="008C2BFD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  <w:p w:rsidR="005B6D42" w:rsidRPr="00B932AF" w:rsidRDefault="005B6D42" w:rsidP="00F836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3E57">
              <w:rPr>
                <w:rFonts w:ascii="Times New Roman" w:hAnsi="Times New Roman" w:cs="Times New Roman"/>
                <w:sz w:val="24"/>
                <w:szCs w:val="24"/>
              </w:rPr>
              <w:t>ИП глава КФХ Ким Д.А.</w:t>
            </w:r>
          </w:p>
        </w:tc>
        <w:tc>
          <w:tcPr>
            <w:tcW w:w="2783" w:type="dxa"/>
          </w:tcPr>
          <w:p w:rsidR="008C2BFD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16,0</w:t>
            </w:r>
          </w:p>
        </w:tc>
        <w:tc>
          <w:tcPr>
            <w:tcW w:w="2783" w:type="dxa"/>
          </w:tcPr>
          <w:p w:rsidR="008C2BFD" w:rsidRDefault="008C2BFD" w:rsidP="00AE0D29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тыс. т овощей</w:t>
            </w:r>
          </w:p>
        </w:tc>
        <w:tc>
          <w:tcPr>
            <w:tcW w:w="2783" w:type="dxa"/>
          </w:tcPr>
          <w:p w:rsidR="008C2BFD" w:rsidRDefault="008C2BFD" w:rsidP="002D5BDB">
            <w:pPr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:rsidR="00516062" w:rsidRPr="00B932AF" w:rsidRDefault="00516062" w:rsidP="00EC4E4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A71E71" w:rsidRDefault="00A71E71" w:rsidP="008317BD">
      <w:pPr>
        <w:spacing w:line="10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17BD" w:rsidRPr="00A010C5" w:rsidRDefault="008317BD" w:rsidP="008317BD">
      <w:pPr>
        <w:spacing w:line="100" w:lineRule="atLeast"/>
        <w:ind w:firstLine="709"/>
        <w:jc w:val="both"/>
        <w:rPr>
          <w:color w:val="FF0000"/>
          <w:sz w:val="24"/>
          <w:szCs w:val="24"/>
        </w:rPr>
      </w:pPr>
      <w:r w:rsidRPr="00A010C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</w:p>
    <w:p w:rsidR="008317BD" w:rsidRDefault="008317BD" w:rsidP="00F528A7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28"/>
        </w:rPr>
      </w:pPr>
    </w:p>
    <w:p w:rsidR="00F528A7" w:rsidRPr="00B932AF" w:rsidRDefault="00F528A7" w:rsidP="00F528A7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  <w:b/>
          <w:sz w:val="28"/>
        </w:rPr>
      </w:pPr>
      <w:r w:rsidRPr="00B932AF">
        <w:rPr>
          <w:rFonts w:ascii="Times New Roman" w:hAnsi="Times New Roman" w:cs="Times New Roman"/>
          <w:b/>
          <w:sz w:val="28"/>
        </w:rPr>
        <w:t>Целевые индикаторы реализации плана инвестиционного развития района</w:t>
      </w:r>
    </w:p>
    <w:p w:rsidR="00F528A7" w:rsidRPr="00B932AF" w:rsidRDefault="00F528A7" w:rsidP="00F528A7">
      <w:pPr>
        <w:spacing w:after="0" w:line="240" w:lineRule="auto"/>
        <w:ind w:left="57" w:firstLine="51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7" w:type="dxa"/>
        <w:tblLook w:val="04A0"/>
      </w:tblPr>
      <w:tblGrid>
        <w:gridCol w:w="6288"/>
        <w:gridCol w:w="2835"/>
        <w:gridCol w:w="2694"/>
        <w:gridCol w:w="2800"/>
      </w:tblGrid>
      <w:tr w:rsidR="00F528A7" w:rsidRPr="00B932AF" w:rsidTr="002D5BDB">
        <w:tc>
          <w:tcPr>
            <w:tcW w:w="6288" w:type="dxa"/>
          </w:tcPr>
          <w:p w:rsidR="00F528A7" w:rsidRPr="00B932AF" w:rsidRDefault="00F528A7" w:rsidP="002D5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2AF">
              <w:rPr>
                <w:rFonts w:ascii="Times New Roman" w:hAnsi="Times New Roman" w:cs="Times New Roman"/>
                <w:sz w:val="24"/>
              </w:rPr>
              <w:t>Целевой индикатор</w:t>
            </w:r>
          </w:p>
        </w:tc>
        <w:tc>
          <w:tcPr>
            <w:tcW w:w="2835" w:type="dxa"/>
          </w:tcPr>
          <w:p w:rsidR="00F528A7" w:rsidRPr="00B932AF" w:rsidRDefault="00F528A7" w:rsidP="002D5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2AF">
              <w:rPr>
                <w:rFonts w:ascii="Times New Roman" w:hAnsi="Times New Roman" w:cs="Times New Roman"/>
                <w:sz w:val="24"/>
              </w:rPr>
              <w:t>2022 год (оценка)</w:t>
            </w:r>
          </w:p>
        </w:tc>
        <w:tc>
          <w:tcPr>
            <w:tcW w:w="2694" w:type="dxa"/>
          </w:tcPr>
          <w:p w:rsidR="00F528A7" w:rsidRPr="00B932AF" w:rsidRDefault="00F528A7" w:rsidP="002D5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2AF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2800" w:type="dxa"/>
          </w:tcPr>
          <w:p w:rsidR="00F528A7" w:rsidRPr="00B932AF" w:rsidRDefault="00F528A7" w:rsidP="002D5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2AF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F528A7" w:rsidRPr="00B932AF" w:rsidTr="002D5BDB">
        <w:tc>
          <w:tcPr>
            <w:tcW w:w="6288" w:type="dxa"/>
          </w:tcPr>
          <w:p w:rsidR="00F528A7" w:rsidRPr="00B932AF" w:rsidRDefault="00F528A7" w:rsidP="002D5B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32AF">
              <w:rPr>
                <w:rFonts w:ascii="Times New Roman" w:hAnsi="Times New Roman" w:cs="Times New Roman"/>
                <w:sz w:val="24"/>
              </w:rPr>
              <w:t>Объ</w:t>
            </w:r>
            <w:r w:rsidRPr="00B932AF">
              <w:rPr>
                <w:rFonts w:cs="Times New Roman"/>
                <w:sz w:val="24"/>
              </w:rPr>
              <w:t>ѐ</w:t>
            </w:r>
            <w:r w:rsidRPr="00B932AF">
              <w:rPr>
                <w:rFonts w:ascii="Times New Roman" w:hAnsi="Times New Roman" w:cs="Times New Roman"/>
                <w:sz w:val="24"/>
              </w:rPr>
              <w:t>м инвестиций в основной капитал, млн. руб</w:t>
            </w:r>
            <w:r w:rsidR="004F1B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F528A7" w:rsidRPr="00B932AF" w:rsidRDefault="00DC6EB3" w:rsidP="002D5B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2000,0</w:t>
            </w:r>
          </w:p>
        </w:tc>
        <w:tc>
          <w:tcPr>
            <w:tcW w:w="2694" w:type="dxa"/>
          </w:tcPr>
          <w:p w:rsidR="00F528A7" w:rsidRPr="00B932AF" w:rsidRDefault="00DC6EB3" w:rsidP="002D5B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2010,0</w:t>
            </w:r>
          </w:p>
        </w:tc>
        <w:tc>
          <w:tcPr>
            <w:tcW w:w="2800" w:type="dxa"/>
          </w:tcPr>
          <w:p w:rsidR="00F528A7" w:rsidRPr="00B932AF" w:rsidRDefault="00DC6EB3" w:rsidP="00DC6EB3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2020,0</w:t>
            </w:r>
          </w:p>
        </w:tc>
      </w:tr>
      <w:tr w:rsidR="00F528A7" w:rsidRPr="00B932AF" w:rsidTr="002D5BDB">
        <w:tc>
          <w:tcPr>
            <w:tcW w:w="6288" w:type="dxa"/>
          </w:tcPr>
          <w:p w:rsidR="00F528A7" w:rsidRPr="00B932AF" w:rsidRDefault="00F528A7" w:rsidP="002D5B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32AF">
              <w:rPr>
                <w:rFonts w:ascii="Times New Roman" w:hAnsi="Times New Roman" w:cs="Times New Roman"/>
                <w:sz w:val="24"/>
              </w:rPr>
              <w:t>Инвестиции в основной капитал на душу населения, руб.</w:t>
            </w:r>
          </w:p>
        </w:tc>
        <w:tc>
          <w:tcPr>
            <w:tcW w:w="2835" w:type="dxa"/>
          </w:tcPr>
          <w:p w:rsidR="00F528A7" w:rsidRPr="00B932AF" w:rsidRDefault="001038F8" w:rsidP="002D5B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61,54</w:t>
            </w:r>
          </w:p>
        </w:tc>
        <w:tc>
          <w:tcPr>
            <w:tcW w:w="2694" w:type="dxa"/>
          </w:tcPr>
          <w:p w:rsidR="00F528A7" w:rsidRPr="00B932AF" w:rsidRDefault="00A117F7" w:rsidP="00A117F7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61,85</w:t>
            </w:r>
          </w:p>
        </w:tc>
        <w:tc>
          <w:tcPr>
            <w:tcW w:w="2800" w:type="dxa"/>
          </w:tcPr>
          <w:p w:rsidR="00F528A7" w:rsidRPr="00B932AF" w:rsidRDefault="00A117F7" w:rsidP="00A117F7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62,15</w:t>
            </w:r>
          </w:p>
        </w:tc>
      </w:tr>
      <w:tr w:rsidR="00F528A7" w:rsidRPr="00B932AF" w:rsidTr="002D5BDB">
        <w:tc>
          <w:tcPr>
            <w:tcW w:w="6288" w:type="dxa"/>
          </w:tcPr>
          <w:p w:rsidR="00F528A7" w:rsidRPr="00B932AF" w:rsidRDefault="00F528A7" w:rsidP="002D5B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32AF">
              <w:rPr>
                <w:rFonts w:ascii="Times New Roman" w:hAnsi="Times New Roman" w:cs="Times New Roman"/>
                <w:sz w:val="24"/>
              </w:rPr>
              <w:t>Ожидаемое количество создаваемых рабочих мест</w:t>
            </w:r>
          </w:p>
        </w:tc>
        <w:tc>
          <w:tcPr>
            <w:tcW w:w="2835" w:type="dxa"/>
          </w:tcPr>
          <w:p w:rsidR="00F528A7" w:rsidRPr="00B932AF" w:rsidRDefault="007B364C" w:rsidP="007B3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112</w:t>
            </w:r>
          </w:p>
        </w:tc>
        <w:tc>
          <w:tcPr>
            <w:tcW w:w="2694" w:type="dxa"/>
          </w:tcPr>
          <w:p w:rsidR="00F528A7" w:rsidRPr="00B932AF" w:rsidRDefault="007B364C" w:rsidP="002D5B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123</w:t>
            </w:r>
          </w:p>
        </w:tc>
        <w:tc>
          <w:tcPr>
            <w:tcW w:w="2800" w:type="dxa"/>
          </w:tcPr>
          <w:p w:rsidR="00F836BF" w:rsidRPr="00B932AF" w:rsidRDefault="007B364C" w:rsidP="00F836BF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</w:tr>
    </w:tbl>
    <w:p w:rsidR="00F836BF" w:rsidRDefault="00F836BF" w:rsidP="00F528A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4"/>
        </w:rPr>
      </w:pPr>
    </w:p>
    <w:p w:rsidR="00CE64A5" w:rsidRDefault="00CE64A5" w:rsidP="00F528A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528A7" w:rsidRDefault="00F836BF" w:rsidP="00F528A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B932AF">
        <w:rPr>
          <w:rFonts w:ascii="Times New Roman" w:hAnsi="Times New Roman" w:cs="Times New Roman"/>
          <w:sz w:val="28"/>
          <w:szCs w:val="28"/>
        </w:rPr>
        <w:t xml:space="preserve"> инвестиций по видам экономической деятельности за 2021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36BF" w:rsidRDefault="00F836BF" w:rsidP="00F528A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отрасл</w:t>
      </w:r>
      <w:r w:rsidR="00BB01EE">
        <w:rPr>
          <w:rFonts w:ascii="Times New Roman" w:hAnsi="Times New Roman" w:cs="Times New Roman"/>
          <w:sz w:val="28"/>
          <w:szCs w:val="28"/>
        </w:rPr>
        <w:t xml:space="preserve">и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07B0F">
        <w:rPr>
          <w:rFonts w:ascii="Times New Roman" w:hAnsi="Times New Roman" w:cs="Times New Roman"/>
          <w:sz w:val="28"/>
          <w:szCs w:val="28"/>
        </w:rPr>
        <w:t>00</w:t>
      </w:r>
      <w:r w:rsidR="00BB01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 мл</w:t>
      </w:r>
      <w:r w:rsidR="00407B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</w:t>
      </w:r>
    </w:p>
    <w:p w:rsidR="00F836BF" w:rsidRDefault="00F836BF" w:rsidP="00F836B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другим отраслям </w:t>
      </w:r>
      <w:r w:rsidR="00407B0F">
        <w:rPr>
          <w:rFonts w:ascii="Times New Roman" w:hAnsi="Times New Roman" w:cs="Times New Roman"/>
          <w:sz w:val="28"/>
          <w:szCs w:val="28"/>
        </w:rPr>
        <w:t>490,0 млн. руб.</w:t>
      </w:r>
    </w:p>
    <w:p w:rsidR="00BB01EE" w:rsidRDefault="00BB01EE" w:rsidP="00F836B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CE64A5" w:rsidRDefault="00CE64A5" w:rsidP="00F836B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A50" w:rsidRPr="00B932AF" w:rsidRDefault="00A06BF7" w:rsidP="00F836BF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 xml:space="preserve">Развитие эффективных механизмов взаимодействия </w:t>
      </w:r>
      <w:proofErr w:type="gramStart"/>
      <w:r w:rsidRPr="00B932AF">
        <w:rPr>
          <w:rFonts w:ascii="Times New Roman" w:hAnsi="Times New Roman" w:cs="Times New Roman"/>
          <w:b/>
          <w:sz w:val="28"/>
          <w:szCs w:val="28"/>
        </w:rPr>
        <w:t>бизнес-структур</w:t>
      </w:r>
      <w:proofErr w:type="gramEnd"/>
      <w:r w:rsidRPr="00B932AF">
        <w:rPr>
          <w:rFonts w:ascii="Times New Roman" w:hAnsi="Times New Roman" w:cs="Times New Roman"/>
          <w:b/>
          <w:sz w:val="28"/>
          <w:szCs w:val="28"/>
        </w:rPr>
        <w:t xml:space="preserve"> и органов местного самоуправления.</w:t>
      </w:r>
    </w:p>
    <w:p w:rsidR="00CE64A5" w:rsidRDefault="007C1D71" w:rsidP="00CE6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58" w:rsidRDefault="00CE64A5" w:rsidP="003226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A5">
        <w:rPr>
          <w:rFonts w:ascii="Times New Roman" w:hAnsi="Times New Roman" w:cs="Times New Roman"/>
          <w:sz w:val="28"/>
          <w:szCs w:val="28"/>
        </w:rPr>
        <w:t xml:space="preserve">В </w:t>
      </w:r>
      <w:r w:rsidR="007C1D71">
        <w:rPr>
          <w:rFonts w:ascii="Times New Roman" w:hAnsi="Times New Roman" w:cs="Times New Roman"/>
          <w:sz w:val="28"/>
          <w:szCs w:val="28"/>
        </w:rPr>
        <w:t xml:space="preserve">целях создания благоприятных условий для привлечения инвестиций и адаптации инвесторов на территории  </w:t>
      </w:r>
      <w:r w:rsidRPr="00CE64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1D71">
        <w:rPr>
          <w:rFonts w:ascii="Times New Roman" w:hAnsi="Times New Roman" w:cs="Times New Roman"/>
          <w:sz w:val="28"/>
          <w:szCs w:val="28"/>
        </w:rPr>
        <w:t xml:space="preserve">, </w:t>
      </w:r>
      <w:r w:rsidRPr="00CE64A5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7C1D71">
        <w:rPr>
          <w:rFonts w:ascii="Times New Roman" w:hAnsi="Times New Roman" w:cs="Times New Roman"/>
          <w:sz w:val="28"/>
          <w:szCs w:val="28"/>
        </w:rPr>
        <w:t xml:space="preserve">Совет по инвестициям при главе </w:t>
      </w:r>
      <w:proofErr w:type="spellStart"/>
      <w:r w:rsidR="007C1D71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7C1D71">
        <w:rPr>
          <w:rFonts w:ascii="Times New Roman" w:hAnsi="Times New Roman" w:cs="Times New Roman"/>
          <w:sz w:val="28"/>
          <w:szCs w:val="28"/>
        </w:rPr>
        <w:t xml:space="preserve"> муниципального района (постановление администрации от 14.01.2021 года №06).</w:t>
      </w:r>
    </w:p>
    <w:p w:rsidR="00704658" w:rsidRDefault="00704658" w:rsidP="003226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807">
        <w:rPr>
          <w:rFonts w:ascii="Times New Roman" w:hAnsi="Times New Roman"/>
          <w:sz w:val="28"/>
          <w:szCs w:val="28"/>
        </w:rPr>
        <w:t>Совет реализует политику администрации района по привлечению инвестиций, созданию режима наибольшего благоприятствования для субъектов инвестиционной деятельности в целях обоснованного соблюдения экономических, социальных и экологических интересов населения района, обеспечения устойчивого развития экономики, стабильной социальной обстановки и благоприятной окружающей среды.</w:t>
      </w:r>
    </w:p>
    <w:p w:rsidR="00322608" w:rsidRDefault="00322608" w:rsidP="003226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807">
        <w:rPr>
          <w:rFonts w:ascii="Times New Roman" w:hAnsi="Times New Roman"/>
          <w:sz w:val="28"/>
          <w:szCs w:val="28"/>
        </w:rPr>
        <w:t>Заседания Совета проводятся по мере необходимости и оформляются  протоколом.</w:t>
      </w:r>
    </w:p>
    <w:p w:rsidR="00322608" w:rsidRDefault="00322608" w:rsidP="003226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807">
        <w:rPr>
          <w:rFonts w:ascii="Times New Roman" w:hAnsi="Times New Roman"/>
          <w:sz w:val="28"/>
          <w:szCs w:val="28"/>
        </w:rPr>
        <w:t xml:space="preserve">Организационно-техническое и информационно-аналитическое обеспечение деятельности Совета осуществляет отдел по управлению муниципальным имуществом, земельным ресурсам и экономической политики  администрации </w:t>
      </w:r>
      <w:proofErr w:type="spellStart"/>
      <w:r w:rsidRPr="00B91807">
        <w:rPr>
          <w:rFonts w:ascii="Times New Roman" w:hAnsi="Times New Roman"/>
          <w:bCs/>
          <w:color w:val="000000"/>
          <w:spacing w:val="-3"/>
          <w:sz w:val="28"/>
          <w:szCs w:val="28"/>
        </w:rPr>
        <w:t>Ершовского</w:t>
      </w:r>
      <w:proofErr w:type="spellEnd"/>
      <w:r w:rsidRPr="00B91807">
        <w:rPr>
          <w:rFonts w:ascii="Times New Roman" w:hAnsi="Times New Roman"/>
          <w:sz w:val="28"/>
          <w:szCs w:val="28"/>
        </w:rPr>
        <w:t xml:space="preserve">  </w:t>
      </w:r>
      <w:r w:rsidR="00914C2E">
        <w:rPr>
          <w:rFonts w:ascii="Times New Roman" w:hAnsi="Times New Roman"/>
          <w:sz w:val="28"/>
          <w:szCs w:val="28"/>
        </w:rPr>
        <w:t xml:space="preserve">муниципального </w:t>
      </w:r>
      <w:r w:rsidRPr="00B91807">
        <w:rPr>
          <w:rFonts w:ascii="Times New Roman" w:hAnsi="Times New Roman"/>
          <w:sz w:val="28"/>
          <w:szCs w:val="28"/>
        </w:rPr>
        <w:t>района.</w:t>
      </w:r>
    </w:p>
    <w:p w:rsidR="006766D3" w:rsidRPr="00B91807" w:rsidRDefault="006766D3" w:rsidP="003226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проведено пять заседаний Совета.</w:t>
      </w:r>
    </w:p>
    <w:p w:rsidR="00EC4E4F" w:rsidRPr="00B932AF" w:rsidRDefault="00EC4E4F" w:rsidP="00EC4E4F">
      <w:pPr>
        <w:pStyle w:val="a3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21A50" w:rsidRDefault="00921A50" w:rsidP="00EC4E4F">
      <w:pPr>
        <w:pStyle w:val="a3"/>
        <w:numPr>
          <w:ilvl w:val="1"/>
          <w:numId w:val="4"/>
        </w:numPr>
        <w:spacing w:after="0" w:line="240" w:lineRule="auto"/>
        <w:ind w:lef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F">
        <w:rPr>
          <w:rFonts w:ascii="Times New Roman" w:hAnsi="Times New Roman" w:cs="Times New Roman"/>
          <w:b/>
          <w:sz w:val="28"/>
          <w:szCs w:val="28"/>
        </w:rPr>
        <w:t>Мероприятия, направленные на реализацию плана инвестиционного развития.</w:t>
      </w:r>
    </w:p>
    <w:p w:rsidR="00A30C5A" w:rsidRDefault="00A30C5A" w:rsidP="00A30C5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B15" w:rsidRDefault="00A30C5A" w:rsidP="00152B15">
      <w:pPr>
        <w:shd w:val="clear" w:color="auto" w:fill="FFFFFF"/>
        <w:spacing w:after="405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5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30C5A">
        <w:rPr>
          <w:rFonts w:ascii="Times New Roman" w:hAnsi="Times New Roman" w:cs="Times New Roman"/>
          <w:sz w:val="28"/>
          <w:szCs w:val="28"/>
        </w:rPr>
        <w:t xml:space="preserve"> плана инвестиционного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117">
        <w:rPr>
          <w:rFonts w:ascii="Times New Roman" w:hAnsi="Times New Roman" w:cs="Times New Roman"/>
          <w:sz w:val="28"/>
          <w:szCs w:val="28"/>
        </w:rPr>
        <w:t xml:space="preserve">района предусмотрены мероприятия </w:t>
      </w:r>
      <w:r w:rsidR="00152B15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№</w:t>
      </w:r>
      <w:r w:rsidR="0017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52B15" w:rsidRPr="0095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8317BD" w:rsidRPr="008317BD" w:rsidRDefault="008317BD" w:rsidP="008317BD">
      <w:pPr>
        <w:pStyle w:val="a3"/>
        <w:spacing w:line="100" w:lineRule="atLeast"/>
        <w:ind w:left="360"/>
        <w:jc w:val="both"/>
        <w:rPr>
          <w:color w:val="FF0000"/>
          <w:sz w:val="24"/>
          <w:szCs w:val="24"/>
        </w:rPr>
      </w:pPr>
      <w:r w:rsidRPr="008317BD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12</w:t>
      </w:r>
    </w:p>
    <w:p w:rsidR="008317BD" w:rsidRPr="00B932AF" w:rsidRDefault="008317BD" w:rsidP="00831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0E" w:rsidRPr="00B932AF" w:rsidRDefault="0041210E" w:rsidP="0041210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4"/>
        <w:tblW w:w="0" w:type="auto"/>
        <w:tblLook w:val="04A0"/>
      </w:tblPr>
      <w:tblGrid>
        <w:gridCol w:w="519"/>
        <w:gridCol w:w="4961"/>
        <w:gridCol w:w="3376"/>
        <w:gridCol w:w="2918"/>
        <w:gridCol w:w="2900"/>
      </w:tblGrid>
      <w:tr w:rsidR="0041210E" w:rsidRPr="00B932AF" w:rsidTr="0041210E">
        <w:tc>
          <w:tcPr>
            <w:tcW w:w="519" w:type="dxa"/>
          </w:tcPr>
          <w:p w:rsidR="00A06BF7" w:rsidRPr="00B932AF" w:rsidRDefault="00D54F33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961" w:type="dxa"/>
          </w:tcPr>
          <w:p w:rsidR="00A06BF7" w:rsidRPr="00B932AF" w:rsidRDefault="00A06BF7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3376" w:type="dxa"/>
          </w:tcPr>
          <w:p w:rsidR="0041210E" w:rsidRPr="00B932AF" w:rsidRDefault="00A06BF7" w:rsidP="0041210E">
            <w:pPr>
              <w:pStyle w:val="a3"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Сроки выполнения</w:t>
            </w:r>
          </w:p>
          <w:p w:rsidR="00A06BF7" w:rsidRPr="00B932AF" w:rsidRDefault="00A06BF7" w:rsidP="0041210E">
            <w:pPr>
              <w:pStyle w:val="a3"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(квартал, год)</w:t>
            </w:r>
          </w:p>
        </w:tc>
        <w:tc>
          <w:tcPr>
            <w:tcW w:w="2918" w:type="dxa"/>
          </w:tcPr>
          <w:p w:rsidR="00A06BF7" w:rsidRPr="00B932AF" w:rsidRDefault="00A06BF7" w:rsidP="0041210E">
            <w:pPr>
              <w:pStyle w:val="a3"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900" w:type="dxa"/>
          </w:tcPr>
          <w:p w:rsidR="00A06BF7" w:rsidRPr="00B932AF" w:rsidRDefault="00A06BF7" w:rsidP="0041210E">
            <w:pPr>
              <w:pStyle w:val="a3"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</w:t>
            </w:r>
          </w:p>
        </w:tc>
      </w:tr>
      <w:tr w:rsidR="006C095F" w:rsidRPr="00B932AF" w:rsidTr="0041210E">
        <w:tc>
          <w:tcPr>
            <w:tcW w:w="519" w:type="dxa"/>
          </w:tcPr>
          <w:p w:rsidR="006C095F" w:rsidRPr="00B932AF" w:rsidRDefault="006C095F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55" w:type="dxa"/>
            <w:gridSpan w:val="4"/>
          </w:tcPr>
          <w:p w:rsidR="006C095F" w:rsidRPr="00B932AF" w:rsidRDefault="006C095F" w:rsidP="0041210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Нормативно-правовая основа </w:t>
            </w:r>
            <w:r w:rsidR="00BB68A0" w:rsidRPr="00B932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повышения  инвестиционной привлекательности района</w:t>
            </w:r>
          </w:p>
        </w:tc>
      </w:tr>
      <w:tr w:rsidR="00D54F33" w:rsidRPr="00B932AF" w:rsidTr="0041210E">
        <w:tc>
          <w:tcPr>
            <w:tcW w:w="519" w:type="dxa"/>
          </w:tcPr>
          <w:p w:rsidR="00D54F33" w:rsidRPr="00B932AF" w:rsidRDefault="00D54F33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D54F33" w:rsidRPr="00B932AF" w:rsidRDefault="00D54F33" w:rsidP="0041210E">
            <w:pPr>
              <w:pStyle w:val="a3"/>
              <w:ind w:left="57" w:hanging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Анализ и принятие  НПА, </w:t>
            </w:r>
            <w:proofErr w:type="gramStart"/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регулирующих</w:t>
            </w:r>
            <w:proofErr w:type="gramEnd"/>
            <w:r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 вопросы инвестиционной деятельности</w:t>
            </w:r>
          </w:p>
        </w:tc>
        <w:tc>
          <w:tcPr>
            <w:tcW w:w="3376" w:type="dxa"/>
          </w:tcPr>
          <w:p w:rsidR="00D54F33" w:rsidRPr="00B932AF" w:rsidRDefault="00CE5F89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Постановлением №713 от 27.08.2020 г принята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муниципальная программа </w:t>
            </w:r>
            <w:r w:rsidRPr="00C42E31">
              <w:rPr>
                <w:rFonts w:ascii="Times New Roman" w:eastAsia="Times New Roman CYR" w:hAnsi="Times New Roman" w:cs="Times New Roman"/>
                <w:color w:val="000000"/>
              </w:rPr>
              <w:t xml:space="preserve">«Инвестиционное развитие </w:t>
            </w:r>
            <w:proofErr w:type="spellStart"/>
            <w:r w:rsidRPr="00C42E31">
              <w:rPr>
                <w:rFonts w:ascii="Times New Roman" w:eastAsia="Times New Roman CYR" w:hAnsi="Times New Roman" w:cs="Times New Roman"/>
                <w:color w:val="000000"/>
              </w:rPr>
              <w:t>Ершовского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</w:rPr>
              <w:t xml:space="preserve"> </w:t>
            </w:r>
            <w:r w:rsidR="00FC3D7A">
              <w:rPr>
                <w:rFonts w:ascii="Times New Roman" w:eastAsia="Times New Roman CYR" w:hAnsi="Times New Roman" w:cs="Times New Roman"/>
                <w:color w:val="000000"/>
              </w:rPr>
              <w:t xml:space="preserve">муниципального района на 2021-2025 </w:t>
            </w:r>
            <w:proofErr w:type="spellStart"/>
            <w:proofErr w:type="gramStart"/>
            <w:r w:rsidR="00FC3D7A">
              <w:rPr>
                <w:rFonts w:ascii="Times New Roman" w:eastAsia="Times New Roman CYR" w:hAnsi="Times New Roman" w:cs="Times New Roman"/>
                <w:color w:val="000000"/>
              </w:rPr>
              <w:t>гг</w:t>
            </w:r>
            <w:proofErr w:type="spellEnd"/>
            <w:proofErr w:type="gramEnd"/>
            <w:r w:rsidR="00FC3D7A">
              <w:rPr>
                <w:rFonts w:ascii="Times New Roman" w:eastAsia="Times New Roman CYR" w:hAnsi="Times New Roman" w:cs="Times New Roman"/>
                <w:color w:val="000000"/>
              </w:rPr>
              <w:t>»</w:t>
            </w:r>
            <w:r w:rsidR="00AD7DDA">
              <w:rPr>
                <w:rFonts w:ascii="Times New Roman" w:eastAsia="Times New Roman CYR" w:hAnsi="Times New Roman" w:cs="Times New Roman"/>
                <w:color w:val="000000"/>
              </w:rPr>
              <w:t>.</w:t>
            </w:r>
            <w:r w:rsidR="00A328EE">
              <w:rPr>
                <w:rFonts w:ascii="Times New Roman" w:eastAsia="Times New Roman CYR" w:hAnsi="Times New Roman" w:cs="Times New Roman"/>
                <w:color w:val="000000"/>
              </w:rPr>
              <w:t xml:space="preserve"> По принятым </w:t>
            </w:r>
            <w:r w:rsidR="00637650">
              <w:rPr>
                <w:rFonts w:ascii="Times New Roman" w:eastAsia="Times New Roman CYR" w:hAnsi="Times New Roman" w:cs="Times New Roman"/>
                <w:color w:val="000000"/>
              </w:rPr>
              <w:t>приложениям в программе работать</w:t>
            </w:r>
            <w:r w:rsidR="00A328EE">
              <w:rPr>
                <w:rFonts w:ascii="Times New Roman" w:eastAsia="Times New Roman CYR" w:hAnsi="Times New Roman" w:cs="Times New Roman"/>
                <w:color w:val="000000"/>
              </w:rPr>
              <w:t xml:space="preserve"> постоянно в течение года</w:t>
            </w:r>
          </w:p>
        </w:tc>
        <w:tc>
          <w:tcPr>
            <w:tcW w:w="2918" w:type="dxa"/>
          </w:tcPr>
          <w:p w:rsidR="00F44E95" w:rsidRPr="00B932AF" w:rsidRDefault="00637650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F44E95" w:rsidRPr="00B964EB">
              <w:rPr>
                <w:rFonts w:ascii="Times New Roman" w:hAnsi="Times New Roman" w:cs="Times New Roman"/>
              </w:rPr>
              <w:t>тдел</w:t>
            </w:r>
            <w:r w:rsidR="00F44E95">
              <w:rPr>
                <w:rFonts w:ascii="Times New Roman" w:hAnsi="Times New Roman" w:cs="Times New Roman"/>
              </w:rPr>
              <w:t xml:space="preserve"> </w:t>
            </w:r>
            <w:r w:rsidR="00F44E95" w:rsidRPr="00B964EB">
              <w:rPr>
                <w:rFonts w:ascii="Times New Roman" w:hAnsi="Times New Roman" w:cs="Times New Roman"/>
              </w:rPr>
              <w:t xml:space="preserve"> по управлению муниципальным </w:t>
            </w:r>
            <w:r w:rsidR="00F44E95" w:rsidRPr="00B964EB">
              <w:rPr>
                <w:rFonts w:ascii="Times New Roman" w:hAnsi="Times New Roman" w:cs="Times New Roman"/>
              </w:rPr>
              <w:lastRenderedPageBreak/>
              <w:t>имуществом,</w:t>
            </w:r>
            <w:r w:rsidR="00F44E95">
              <w:rPr>
                <w:rFonts w:ascii="Times New Roman" w:hAnsi="Times New Roman" w:cs="Times New Roman"/>
              </w:rPr>
              <w:t xml:space="preserve"> </w:t>
            </w:r>
            <w:r w:rsidR="00F44E95"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 w:rsidR="00F44E9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F44E95">
              <w:rPr>
                <w:rFonts w:ascii="Times New Roman" w:hAnsi="Times New Roman" w:cs="Times New Roman"/>
              </w:rPr>
              <w:t>Ершовского</w:t>
            </w:r>
            <w:proofErr w:type="spellEnd"/>
            <w:r w:rsidR="00F44E9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D54F33" w:rsidRPr="00B932AF" w:rsidRDefault="00F44E95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Привлечение инвесторов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муниципальный район</w:t>
            </w:r>
          </w:p>
        </w:tc>
      </w:tr>
      <w:tr w:rsidR="00D54F33" w:rsidRPr="00B932AF" w:rsidTr="0041210E">
        <w:tc>
          <w:tcPr>
            <w:tcW w:w="519" w:type="dxa"/>
          </w:tcPr>
          <w:p w:rsidR="00D54F33" w:rsidRPr="00B932AF" w:rsidRDefault="00D54F33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D54F33" w:rsidRPr="00B932AF" w:rsidRDefault="00D54F33" w:rsidP="0041210E">
            <w:pPr>
              <w:pStyle w:val="a3"/>
              <w:ind w:left="57" w:hanging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Разработка регламента взаимодействия  инвестора с органами местного самоуправления</w:t>
            </w:r>
          </w:p>
        </w:tc>
        <w:tc>
          <w:tcPr>
            <w:tcW w:w="3376" w:type="dxa"/>
          </w:tcPr>
          <w:p w:rsidR="00D54F33" w:rsidRPr="00B932AF" w:rsidRDefault="00637650" w:rsidP="007248D3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Разработать д</w:t>
            </w:r>
            <w:r w:rsidR="00AD7DDA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="007248D3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AD7DDA">
              <w:rPr>
                <w:rFonts w:ascii="Times New Roman" w:hAnsi="Times New Roman" w:cs="Times New Roman"/>
                <w:sz w:val="24"/>
                <w:szCs w:val="28"/>
              </w:rPr>
              <w:t>.12.2022 года</w:t>
            </w:r>
          </w:p>
        </w:tc>
        <w:tc>
          <w:tcPr>
            <w:tcW w:w="2918" w:type="dxa"/>
          </w:tcPr>
          <w:p w:rsidR="00D54F33" w:rsidRPr="00B932AF" w:rsidRDefault="00637650" w:rsidP="00637650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44E95" w:rsidRPr="00B964EB">
              <w:rPr>
                <w:rFonts w:ascii="Times New Roman" w:hAnsi="Times New Roman" w:cs="Times New Roman"/>
              </w:rPr>
              <w:t>тдел</w:t>
            </w:r>
            <w:r w:rsidR="00F44E95">
              <w:rPr>
                <w:rFonts w:ascii="Times New Roman" w:hAnsi="Times New Roman" w:cs="Times New Roman"/>
              </w:rPr>
              <w:t xml:space="preserve"> </w:t>
            </w:r>
            <w:r w:rsidR="00F44E95" w:rsidRPr="00B964EB">
              <w:rPr>
                <w:rFonts w:ascii="Times New Roman" w:hAnsi="Times New Roman" w:cs="Times New Roman"/>
              </w:rPr>
              <w:t xml:space="preserve"> по управлению муниципальным имуществом,</w:t>
            </w:r>
            <w:r w:rsidR="00F44E95">
              <w:rPr>
                <w:rFonts w:ascii="Times New Roman" w:hAnsi="Times New Roman" w:cs="Times New Roman"/>
              </w:rPr>
              <w:t xml:space="preserve"> </w:t>
            </w:r>
            <w:r w:rsidR="00F44E95"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 w:rsidR="00F44E9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F44E95">
              <w:rPr>
                <w:rFonts w:ascii="Times New Roman" w:hAnsi="Times New Roman" w:cs="Times New Roman"/>
              </w:rPr>
              <w:t>Ершовского</w:t>
            </w:r>
            <w:proofErr w:type="spellEnd"/>
            <w:r w:rsidR="00F44E9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D54F33" w:rsidRPr="00B932AF" w:rsidRDefault="00F44E95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инвесторов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</w:tr>
      <w:tr w:rsidR="00BB68A0" w:rsidRPr="00B932AF" w:rsidTr="0041210E">
        <w:tc>
          <w:tcPr>
            <w:tcW w:w="519" w:type="dxa"/>
          </w:tcPr>
          <w:p w:rsidR="00BB68A0" w:rsidRPr="00B932AF" w:rsidRDefault="00BB68A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55" w:type="dxa"/>
            <w:gridSpan w:val="4"/>
          </w:tcPr>
          <w:p w:rsidR="00BB68A0" w:rsidRPr="00B932AF" w:rsidRDefault="00BB68A0" w:rsidP="0041210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Повышение инвестиционной привлекательности</w:t>
            </w:r>
          </w:p>
        </w:tc>
      </w:tr>
      <w:tr w:rsidR="0041210E" w:rsidRPr="00B932AF" w:rsidTr="0041210E">
        <w:tc>
          <w:tcPr>
            <w:tcW w:w="519" w:type="dxa"/>
          </w:tcPr>
          <w:p w:rsidR="00A06BF7" w:rsidRPr="00B932AF" w:rsidRDefault="00A06BF7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06BF7" w:rsidRPr="00B932AF" w:rsidRDefault="00D54F33" w:rsidP="0041210E">
            <w:pPr>
              <w:pStyle w:val="a3"/>
              <w:ind w:left="57" w:hanging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Проведение инвентаризации недвижимого имущества (свободных нежилых помещений и свободных земельных участков) находящегося в муниципальной собственности</w:t>
            </w:r>
          </w:p>
        </w:tc>
        <w:tc>
          <w:tcPr>
            <w:tcW w:w="3376" w:type="dxa"/>
          </w:tcPr>
          <w:p w:rsidR="00B2164E" w:rsidRPr="003969E4" w:rsidRDefault="00B2164E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 xml:space="preserve">1 раз в год </w:t>
            </w:r>
          </w:p>
          <w:p w:rsidR="00A06BF7" w:rsidRPr="003969E4" w:rsidRDefault="00B2164E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до 1 декабря</w:t>
            </w:r>
          </w:p>
        </w:tc>
        <w:tc>
          <w:tcPr>
            <w:tcW w:w="2918" w:type="dxa"/>
          </w:tcPr>
          <w:p w:rsidR="00A06BF7" w:rsidRPr="00B932AF" w:rsidRDefault="003969E4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15C5" w:rsidRPr="00B964EB">
              <w:rPr>
                <w:rFonts w:ascii="Times New Roman" w:hAnsi="Times New Roman" w:cs="Times New Roman"/>
              </w:rPr>
              <w:t>тдел</w:t>
            </w:r>
            <w:r w:rsidR="002E15C5">
              <w:rPr>
                <w:rFonts w:ascii="Times New Roman" w:hAnsi="Times New Roman" w:cs="Times New Roman"/>
              </w:rPr>
              <w:t xml:space="preserve"> </w:t>
            </w:r>
            <w:r w:rsidR="002E15C5" w:rsidRPr="00B964EB">
              <w:rPr>
                <w:rFonts w:ascii="Times New Roman" w:hAnsi="Times New Roman" w:cs="Times New Roman"/>
              </w:rPr>
              <w:t xml:space="preserve"> по управлению муниципальным имуществом,</w:t>
            </w:r>
            <w:r w:rsidR="002E15C5">
              <w:rPr>
                <w:rFonts w:ascii="Times New Roman" w:hAnsi="Times New Roman" w:cs="Times New Roman"/>
              </w:rPr>
              <w:t xml:space="preserve"> </w:t>
            </w:r>
            <w:r w:rsidR="002E15C5"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 w:rsidR="002E15C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2E15C5">
              <w:rPr>
                <w:rFonts w:ascii="Times New Roman" w:hAnsi="Times New Roman" w:cs="Times New Roman"/>
              </w:rPr>
              <w:t>Ершовского</w:t>
            </w:r>
            <w:proofErr w:type="spellEnd"/>
            <w:r w:rsidR="002E15C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A06BF7" w:rsidRPr="00B932AF" w:rsidRDefault="002E15C5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предоставления инвесторам</w:t>
            </w:r>
          </w:p>
        </w:tc>
      </w:tr>
      <w:tr w:rsidR="0041210E" w:rsidRPr="00B932AF" w:rsidTr="0041210E">
        <w:tc>
          <w:tcPr>
            <w:tcW w:w="519" w:type="dxa"/>
          </w:tcPr>
          <w:p w:rsidR="00A06BF7" w:rsidRPr="00B932AF" w:rsidRDefault="00A06BF7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06BF7" w:rsidRPr="00B932AF" w:rsidRDefault="00D54F33" w:rsidP="0041210E">
            <w:pPr>
              <w:pStyle w:val="a3"/>
              <w:ind w:left="57" w:hanging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Разработка/актуализация инвестиционного паспорта </w:t>
            </w:r>
          </w:p>
        </w:tc>
        <w:tc>
          <w:tcPr>
            <w:tcW w:w="3376" w:type="dxa"/>
          </w:tcPr>
          <w:p w:rsidR="00A06BF7" w:rsidRPr="003969E4" w:rsidRDefault="00F0623B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918" w:type="dxa"/>
          </w:tcPr>
          <w:p w:rsidR="00A06BF7" w:rsidRPr="00B932AF" w:rsidRDefault="00E95AA2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отделы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A06BF7" w:rsidRPr="00B932AF" w:rsidRDefault="00CD6448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помощь </w:t>
            </w:r>
            <w:r w:rsidR="00E95AA2">
              <w:rPr>
                <w:rFonts w:ascii="Times New Roman" w:hAnsi="Times New Roman" w:cs="Times New Roman"/>
                <w:sz w:val="24"/>
                <w:szCs w:val="28"/>
              </w:rPr>
              <w:t xml:space="preserve"> инвестор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</w:p>
        </w:tc>
      </w:tr>
      <w:tr w:rsidR="0041210E" w:rsidRPr="00B932AF" w:rsidTr="0041210E">
        <w:tc>
          <w:tcPr>
            <w:tcW w:w="519" w:type="dxa"/>
          </w:tcPr>
          <w:p w:rsidR="00A06BF7" w:rsidRPr="00B932AF" w:rsidRDefault="00A06BF7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06BF7" w:rsidRPr="00B932AF" w:rsidRDefault="00D54F33" w:rsidP="0041210E">
            <w:pPr>
              <w:pStyle w:val="a3"/>
              <w:ind w:left="57" w:hanging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Размещение на официальном сайте администрации информации об инвестиционной  привлекательности</w:t>
            </w:r>
          </w:p>
        </w:tc>
        <w:tc>
          <w:tcPr>
            <w:tcW w:w="3376" w:type="dxa"/>
          </w:tcPr>
          <w:p w:rsidR="00A06BF7" w:rsidRPr="003969E4" w:rsidRDefault="0026126E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18" w:type="dxa"/>
          </w:tcPr>
          <w:p w:rsidR="00A06BF7" w:rsidRPr="00B932AF" w:rsidRDefault="0026126E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64EB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 xml:space="preserve"> по управлению муниципальным имуществом,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A06BF7" w:rsidRPr="00B932AF" w:rsidRDefault="00CD6448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помощь  инвесторам</w:t>
            </w:r>
          </w:p>
        </w:tc>
      </w:tr>
      <w:tr w:rsidR="00DC754D" w:rsidRPr="00B932AF" w:rsidTr="0041210E">
        <w:tc>
          <w:tcPr>
            <w:tcW w:w="519" w:type="dxa"/>
          </w:tcPr>
          <w:p w:rsidR="00DC754D" w:rsidRPr="00B932AF" w:rsidRDefault="00DC754D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DC754D" w:rsidRPr="00B932AF" w:rsidRDefault="00DC754D" w:rsidP="0041210E">
            <w:pPr>
              <w:pStyle w:val="a3"/>
              <w:ind w:left="57" w:hanging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Презентация инвестиционного потенциала района, инвестиционных проектов и продукции предприятий</w:t>
            </w:r>
          </w:p>
        </w:tc>
        <w:tc>
          <w:tcPr>
            <w:tcW w:w="3376" w:type="dxa"/>
          </w:tcPr>
          <w:p w:rsidR="00DC754D" w:rsidRPr="003969E4" w:rsidRDefault="00CD6448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  <w:r w:rsidR="0026126E" w:rsidRPr="003969E4">
              <w:rPr>
                <w:rFonts w:ascii="Times New Roman" w:hAnsi="Times New Roman" w:cs="Times New Roman"/>
                <w:sz w:val="24"/>
                <w:szCs w:val="28"/>
              </w:rPr>
              <w:t xml:space="preserve">4 квартал </w:t>
            </w:r>
          </w:p>
        </w:tc>
        <w:tc>
          <w:tcPr>
            <w:tcW w:w="2918" w:type="dxa"/>
          </w:tcPr>
          <w:p w:rsidR="00DC754D" w:rsidRPr="00B932AF" w:rsidRDefault="0026126E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64EB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 xml:space="preserve"> по управлению муниципальным имуществом,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DC754D" w:rsidRPr="00B932AF" w:rsidRDefault="00520462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привлечения инвесторов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Ершовский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</w:tr>
      <w:tr w:rsidR="00DC754D" w:rsidRPr="00B932AF" w:rsidTr="0041210E">
        <w:tc>
          <w:tcPr>
            <w:tcW w:w="519" w:type="dxa"/>
          </w:tcPr>
          <w:p w:rsidR="00DC754D" w:rsidRPr="00B932AF" w:rsidRDefault="00DC754D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55" w:type="dxa"/>
            <w:gridSpan w:val="4"/>
          </w:tcPr>
          <w:p w:rsidR="00DC754D" w:rsidRPr="00B932AF" w:rsidRDefault="00DC754D" w:rsidP="0041210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инвестиционной деятельности</w:t>
            </w:r>
          </w:p>
        </w:tc>
      </w:tr>
      <w:tr w:rsidR="0041210E" w:rsidRPr="00B932AF" w:rsidTr="0041210E">
        <w:trPr>
          <w:trHeight w:val="943"/>
        </w:trPr>
        <w:tc>
          <w:tcPr>
            <w:tcW w:w="519" w:type="dxa"/>
          </w:tcPr>
          <w:p w:rsidR="00A06BF7" w:rsidRPr="00B932AF" w:rsidRDefault="00A06BF7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06BF7" w:rsidRPr="00B932AF" w:rsidRDefault="00BB68A0" w:rsidP="0041210E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Сопровождение инвестиционных проектов  и оказание консультационной помощи и содействия инвесторам</w:t>
            </w:r>
          </w:p>
        </w:tc>
        <w:tc>
          <w:tcPr>
            <w:tcW w:w="3376" w:type="dxa"/>
          </w:tcPr>
          <w:p w:rsidR="00A06BF7" w:rsidRPr="003969E4" w:rsidRDefault="00921075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918" w:type="dxa"/>
          </w:tcPr>
          <w:p w:rsidR="00A06BF7" w:rsidRPr="00B932AF" w:rsidRDefault="00921075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64EB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 xml:space="preserve"> по управлению муниципальным имуществом,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A06BF7" w:rsidRPr="00B932AF" w:rsidRDefault="00CD6448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помощь  инвесторам</w:t>
            </w:r>
          </w:p>
        </w:tc>
      </w:tr>
      <w:tr w:rsidR="0041210E" w:rsidRPr="00B932AF" w:rsidTr="0041210E">
        <w:tc>
          <w:tcPr>
            <w:tcW w:w="519" w:type="dxa"/>
          </w:tcPr>
          <w:p w:rsidR="00A06BF7" w:rsidRPr="00B932AF" w:rsidRDefault="00A06BF7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06BF7" w:rsidRPr="00B932AF" w:rsidRDefault="00BB68A0" w:rsidP="0041210E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Создание  новых инвестиционных площадок и ведение реестра, в т.ч.:</w:t>
            </w:r>
          </w:p>
        </w:tc>
        <w:tc>
          <w:tcPr>
            <w:tcW w:w="3376" w:type="dxa"/>
          </w:tcPr>
          <w:p w:rsidR="00A06BF7" w:rsidRPr="00B932AF" w:rsidRDefault="00A06BF7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8" w:type="dxa"/>
          </w:tcPr>
          <w:p w:rsidR="00A06BF7" w:rsidRPr="00B932AF" w:rsidRDefault="00A06BF7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0" w:type="dxa"/>
          </w:tcPr>
          <w:p w:rsidR="00A06BF7" w:rsidRPr="00B932AF" w:rsidRDefault="00A06BF7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68A0" w:rsidRPr="00B932AF" w:rsidTr="0041210E">
        <w:tc>
          <w:tcPr>
            <w:tcW w:w="519" w:type="dxa"/>
          </w:tcPr>
          <w:p w:rsidR="00BB68A0" w:rsidRPr="00B932AF" w:rsidRDefault="00BB68A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BB68A0" w:rsidRPr="00B932AF" w:rsidRDefault="00BB68A0" w:rsidP="00F528A7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доработка и наполнение  информации по свободным </w:t>
            </w:r>
            <w:proofErr w:type="gramStart"/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площадкам</w:t>
            </w:r>
            <w:proofErr w:type="gramEnd"/>
            <w:r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 и предоставление </w:t>
            </w:r>
            <w:r w:rsidR="00F528A7"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информации  в АО «Корпорация развития Саратовской области» </w:t>
            </w:r>
          </w:p>
        </w:tc>
        <w:tc>
          <w:tcPr>
            <w:tcW w:w="3376" w:type="dxa"/>
          </w:tcPr>
          <w:p w:rsidR="00C97B4F" w:rsidRPr="003969E4" w:rsidRDefault="00BB68A0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2 раза в год</w:t>
            </w:r>
            <w:r w:rsidR="009F1F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97B4F" w:rsidRPr="003969E4">
              <w:rPr>
                <w:rFonts w:ascii="Times New Roman" w:hAnsi="Times New Roman" w:cs="Times New Roman"/>
                <w:sz w:val="24"/>
                <w:szCs w:val="28"/>
              </w:rPr>
              <w:t>(до 1 июня,</w:t>
            </w:r>
          </w:p>
          <w:p w:rsidR="00C97B4F" w:rsidRPr="003969E4" w:rsidRDefault="00C97B4F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до 1 декабря)</w:t>
            </w:r>
          </w:p>
        </w:tc>
        <w:tc>
          <w:tcPr>
            <w:tcW w:w="2918" w:type="dxa"/>
          </w:tcPr>
          <w:p w:rsidR="00BB68A0" w:rsidRPr="00B932AF" w:rsidRDefault="00B2164E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64EB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 xml:space="preserve"> по управлению муниципальным имуществом,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BB68A0" w:rsidRPr="00B932AF" w:rsidRDefault="00BB68A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7CE2" w:rsidRPr="00B932AF" w:rsidTr="0041210E">
        <w:tc>
          <w:tcPr>
            <w:tcW w:w="519" w:type="dxa"/>
          </w:tcPr>
          <w:p w:rsidR="000A7CE2" w:rsidRPr="00B932AF" w:rsidRDefault="000A7CE2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0A7CE2" w:rsidRPr="00B932AF" w:rsidRDefault="000A7CE2" w:rsidP="0041210E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уточнение параметров имеющейся на участках транспортной, коммунальной, инженерной инфраструктуры</w:t>
            </w:r>
          </w:p>
        </w:tc>
        <w:tc>
          <w:tcPr>
            <w:tcW w:w="3376" w:type="dxa"/>
          </w:tcPr>
          <w:p w:rsidR="000A7CE2" w:rsidRPr="003969E4" w:rsidRDefault="000A7CE2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918" w:type="dxa"/>
          </w:tcPr>
          <w:p w:rsidR="000A7CE2" w:rsidRPr="00B932AF" w:rsidRDefault="00AE0436" w:rsidP="00AE04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 xml:space="preserve">тдел жилищно-коммунального хозяйства, транспорта и связи </w:t>
            </w:r>
            <w:r w:rsidR="00B2164E" w:rsidRPr="00C61C4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администрации</w:t>
            </w:r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>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 района</w:t>
            </w:r>
          </w:p>
        </w:tc>
        <w:tc>
          <w:tcPr>
            <w:tcW w:w="2900" w:type="dxa"/>
          </w:tcPr>
          <w:p w:rsidR="000A7CE2" w:rsidRPr="003969E4" w:rsidRDefault="00CD6448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Для предоставления инвесторам</w:t>
            </w:r>
          </w:p>
        </w:tc>
      </w:tr>
      <w:tr w:rsidR="00BB68A0" w:rsidRPr="00B932AF" w:rsidTr="0041210E">
        <w:tc>
          <w:tcPr>
            <w:tcW w:w="519" w:type="dxa"/>
          </w:tcPr>
          <w:p w:rsidR="00BB68A0" w:rsidRPr="00B932AF" w:rsidRDefault="00BB68A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BB68A0" w:rsidRPr="00B932AF" w:rsidRDefault="00BB68A0" w:rsidP="00F528A7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технических заданий  для привлечения  инвестиций по свободным площадкам и направление  в </w:t>
            </w:r>
            <w:r w:rsidR="00F528A7" w:rsidRPr="00B932AF">
              <w:rPr>
                <w:rFonts w:ascii="Times New Roman" w:hAnsi="Times New Roman" w:cs="Times New Roman"/>
                <w:sz w:val="24"/>
                <w:szCs w:val="28"/>
              </w:rPr>
              <w:t>АО «Корпорация развития Саратовской области»</w:t>
            </w:r>
          </w:p>
        </w:tc>
        <w:tc>
          <w:tcPr>
            <w:tcW w:w="3376" w:type="dxa"/>
          </w:tcPr>
          <w:p w:rsidR="00BB68A0" w:rsidRPr="003969E4" w:rsidRDefault="00BB68A0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18" w:type="dxa"/>
          </w:tcPr>
          <w:p w:rsidR="00BB68A0" w:rsidRPr="00B932AF" w:rsidRDefault="00B2164E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64EB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 xml:space="preserve"> по управлению муниципальным имуществом,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BB68A0" w:rsidRPr="003969E4" w:rsidRDefault="00CD6448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Для предоставления инвесторам</w:t>
            </w:r>
          </w:p>
        </w:tc>
      </w:tr>
      <w:tr w:rsidR="00BB68A0" w:rsidRPr="00B932AF" w:rsidTr="0041210E">
        <w:tc>
          <w:tcPr>
            <w:tcW w:w="519" w:type="dxa"/>
          </w:tcPr>
          <w:p w:rsidR="00BB68A0" w:rsidRPr="00B932AF" w:rsidRDefault="00BB68A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BB68A0" w:rsidRPr="00B932AF" w:rsidRDefault="00BB68A0" w:rsidP="0041210E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Проведение инвентаризации недвижимого имущества (свободных нежилых помещений и свободных земельных участков) находящегося в муниципальной собственности</w:t>
            </w:r>
          </w:p>
        </w:tc>
        <w:tc>
          <w:tcPr>
            <w:tcW w:w="3376" w:type="dxa"/>
          </w:tcPr>
          <w:p w:rsidR="00176B5B" w:rsidRPr="003969E4" w:rsidRDefault="00BB68A0" w:rsidP="009F1F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 xml:space="preserve">1 раз в год </w:t>
            </w:r>
            <w:r w:rsidR="00176B5B" w:rsidRPr="003969E4">
              <w:rPr>
                <w:rFonts w:ascii="Times New Roman" w:hAnsi="Times New Roman" w:cs="Times New Roman"/>
                <w:sz w:val="24"/>
                <w:szCs w:val="28"/>
              </w:rPr>
              <w:t>до 1 декабря</w:t>
            </w:r>
          </w:p>
        </w:tc>
        <w:tc>
          <w:tcPr>
            <w:tcW w:w="2918" w:type="dxa"/>
          </w:tcPr>
          <w:p w:rsidR="00BB68A0" w:rsidRPr="00B932AF" w:rsidRDefault="00B2164E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64EB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 xml:space="preserve"> по управлению муниципальным имуществом,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BB68A0" w:rsidRPr="003969E4" w:rsidRDefault="00CD6448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Для предоставления инвесторам</w:t>
            </w:r>
          </w:p>
        </w:tc>
      </w:tr>
      <w:tr w:rsidR="00BB68A0" w:rsidRPr="00B932AF" w:rsidTr="0041210E">
        <w:tc>
          <w:tcPr>
            <w:tcW w:w="519" w:type="dxa"/>
          </w:tcPr>
          <w:p w:rsidR="00BB68A0" w:rsidRPr="00B932AF" w:rsidRDefault="00BB68A0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BB68A0" w:rsidRPr="00B932AF" w:rsidRDefault="00BB68A0" w:rsidP="0041210E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Анализ и формирование  </w:t>
            </w:r>
            <w:r w:rsidR="000A7CE2" w:rsidRPr="00B932AF">
              <w:rPr>
                <w:rFonts w:ascii="Times New Roman" w:hAnsi="Times New Roman" w:cs="Times New Roman"/>
                <w:sz w:val="24"/>
                <w:szCs w:val="28"/>
              </w:rPr>
              <w:t xml:space="preserve">частных земельных участков  перспективных для вовлечения  в </w:t>
            </w:r>
            <w:r w:rsidR="000A7CE2" w:rsidRPr="00B932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инвестиционное развитие территории </w:t>
            </w:r>
          </w:p>
        </w:tc>
        <w:tc>
          <w:tcPr>
            <w:tcW w:w="3376" w:type="dxa"/>
          </w:tcPr>
          <w:p w:rsidR="00BB68A0" w:rsidRPr="003969E4" w:rsidRDefault="00B2164E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2918" w:type="dxa"/>
          </w:tcPr>
          <w:p w:rsidR="00BB68A0" w:rsidRPr="00B932AF" w:rsidRDefault="00AE0436" w:rsidP="00AE04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архитектуры и </w:t>
            </w:r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  <w:r w:rsidR="00B2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4E" w:rsidRPr="00C61C4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proofErr w:type="spellStart"/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BB68A0" w:rsidRPr="003969E4" w:rsidRDefault="00CD6448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Для предоставления инвесторам</w:t>
            </w:r>
          </w:p>
        </w:tc>
      </w:tr>
      <w:tr w:rsidR="000A7CE2" w:rsidRPr="00B932AF" w:rsidTr="0041210E">
        <w:tc>
          <w:tcPr>
            <w:tcW w:w="519" w:type="dxa"/>
          </w:tcPr>
          <w:p w:rsidR="000A7CE2" w:rsidRPr="00B932AF" w:rsidRDefault="000A7CE2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0A7CE2" w:rsidRPr="00B932AF" w:rsidRDefault="000A7CE2" w:rsidP="0041210E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Выполнение работ по корректировке и утверждению Правил землепользования и застройки</w:t>
            </w:r>
          </w:p>
        </w:tc>
        <w:tc>
          <w:tcPr>
            <w:tcW w:w="3376" w:type="dxa"/>
          </w:tcPr>
          <w:p w:rsidR="000A7CE2" w:rsidRPr="003969E4" w:rsidRDefault="00B2164E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918" w:type="dxa"/>
          </w:tcPr>
          <w:p w:rsidR="000A7CE2" w:rsidRPr="00B932AF" w:rsidRDefault="00AE0436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архитектуры и благоустройства</w:t>
            </w:r>
            <w:r w:rsidR="00B2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4E" w:rsidRPr="00C61C4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proofErr w:type="spellStart"/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0A7CE2" w:rsidRPr="003969E4" w:rsidRDefault="00CD6448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Для предоставления инвесторам</w:t>
            </w:r>
          </w:p>
        </w:tc>
      </w:tr>
      <w:tr w:rsidR="000A7CE2" w:rsidRPr="00B932AF" w:rsidTr="0041210E">
        <w:tc>
          <w:tcPr>
            <w:tcW w:w="519" w:type="dxa"/>
          </w:tcPr>
          <w:p w:rsidR="000A7CE2" w:rsidRPr="00B932AF" w:rsidRDefault="000A7CE2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0A7CE2" w:rsidRPr="00B932AF" w:rsidRDefault="00DC754D" w:rsidP="0041210E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Предоставление  субъектам малого и среднего предпринимательства  объектов  недвижимости, в  т.ч. земельных участков в аренду</w:t>
            </w:r>
          </w:p>
        </w:tc>
        <w:tc>
          <w:tcPr>
            <w:tcW w:w="3376" w:type="dxa"/>
          </w:tcPr>
          <w:p w:rsidR="00B2164E" w:rsidRPr="003969E4" w:rsidRDefault="00B2164E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918" w:type="dxa"/>
          </w:tcPr>
          <w:p w:rsidR="000A7CE2" w:rsidRPr="00B932AF" w:rsidRDefault="00B2164E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64EB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 xml:space="preserve"> по управлению муниципальным имуществом,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4EB">
              <w:rPr>
                <w:rFonts w:ascii="Times New Roman" w:hAnsi="Times New Roman" w:cs="Times New Roman"/>
              </w:rPr>
              <w:t>земельным ресурсам и  экономической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00" w:type="dxa"/>
          </w:tcPr>
          <w:p w:rsidR="000A7CE2" w:rsidRPr="00B932AF" w:rsidRDefault="00CD6448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предоставления инвесторам</w:t>
            </w:r>
          </w:p>
        </w:tc>
      </w:tr>
      <w:tr w:rsidR="000A7CE2" w:rsidRPr="00B932AF" w:rsidTr="0041210E">
        <w:tc>
          <w:tcPr>
            <w:tcW w:w="519" w:type="dxa"/>
          </w:tcPr>
          <w:p w:rsidR="000A7CE2" w:rsidRPr="00B932AF" w:rsidRDefault="000A7CE2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0A7CE2" w:rsidRPr="00B932AF" w:rsidRDefault="00DC754D" w:rsidP="0041210E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Формирование объектов  социальной и инженерной  сферы  для возможности  реализации проектов  с  использованием МЧП</w:t>
            </w:r>
          </w:p>
        </w:tc>
        <w:tc>
          <w:tcPr>
            <w:tcW w:w="3376" w:type="dxa"/>
          </w:tcPr>
          <w:p w:rsidR="000A7CE2" w:rsidRPr="003969E4" w:rsidRDefault="00B2164E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918" w:type="dxa"/>
          </w:tcPr>
          <w:p w:rsidR="000A7CE2" w:rsidRPr="00B932AF" w:rsidRDefault="00AE0436" w:rsidP="00AE04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транспорта и связи </w:t>
            </w:r>
            <w:r w:rsidR="00B2164E" w:rsidRPr="00C61C4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администрации</w:t>
            </w:r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>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 района</w:t>
            </w:r>
          </w:p>
        </w:tc>
        <w:tc>
          <w:tcPr>
            <w:tcW w:w="2900" w:type="dxa"/>
          </w:tcPr>
          <w:p w:rsidR="000A7CE2" w:rsidRPr="003969E4" w:rsidRDefault="00CD6448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Для предоставления инвесторам</w:t>
            </w:r>
          </w:p>
        </w:tc>
      </w:tr>
      <w:tr w:rsidR="000A7CE2" w:rsidRPr="00B932AF" w:rsidTr="0041210E">
        <w:tc>
          <w:tcPr>
            <w:tcW w:w="519" w:type="dxa"/>
          </w:tcPr>
          <w:p w:rsidR="000A7CE2" w:rsidRPr="00B932AF" w:rsidRDefault="000A7CE2" w:rsidP="00EC4E4F">
            <w:pPr>
              <w:pStyle w:val="a3"/>
              <w:ind w:left="57" w:firstLine="5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0A7CE2" w:rsidRPr="00B932AF" w:rsidRDefault="00DC754D" w:rsidP="0041210E">
            <w:pPr>
              <w:pStyle w:val="a3"/>
              <w:ind w:left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32AF">
              <w:rPr>
                <w:rFonts w:ascii="Times New Roman" w:hAnsi="Times New Roman" w:cs="Times New Roman"/>
                <w:sz w:val="24"/>
                <w:szCs w:val="28"/>
              </w:rPr>
              <w:t>Оказание  помощи при подключении объектов  к объектам  коммунальной инфраструктуры</w:t>
            </w:r>
          </w:p>
        </w:tc>
        <w:tc>
          <w:tcPr>
            <w:tcW w:w="3376" w:type="dxa"/>
          </w:tcPr>
          <w:p w:rsidR="000A7CE2" w:rsidRPr="003969E4" w:rsidRDefault="00B2164E" w:rsidP="0039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69E4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918" w:type="dxa"/>
          </w:tcPr>
          <w:p w:rsidR="000A7CE2" w:rsidRPr="00B932AF" w:rsidRDefault="00AE0436" w:rsidP="00AE04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 xml:space="preserve">тдел жилищно-коммунального хозяйства, транспорта и связи </w:t>
            </w:r>
            <w:r w:rsidR="00B2164E" w:rsidRPr="00C61C4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администрации</w:t>
            </w:r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64E" w:rsidRPr="00C61C4C">
              <w:rPr>
                <w:rFonts w:ascii="Times New Roman" w:hAnsi="Times New Roman" w:cs="Times New Roman"/>
                <w:sz w:val="24"/>
                <w:szCs w:val="24"/>
              </w:rPr>
              <w:t>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 района</w:t>
            </w:r>
          </w:p>
        </w:tc>
        <w:tc>
          <w:tcPr>
            <w:tcW w:w="2900" w:type="dxa"/>
          </w:tcPr>
          <w:p w:rsidR="000A7CE2" w:rsidRPr="00B932AF" w:rsidRDefault="00AE0436" w:rsidP="003969E4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помощь  инвесторам</w:t>
            </w:r>
          </w:p>
        </w:tc>
      </w:tr>
    </w:tbl>
    <w:p w:rsidR="00A06BF7" w:rsidRPr="00B932AF" w:rsidRDefault="00A06BF7" w:rsidP="00EC4E4F">
      <w:pPr>
        <w:pStyle w:val="a3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06BF7" w:rsidRPr="00B932AF" w:rsidSect="00EC4E4F">
      <w:pgSz w:w="16838" w:h="11906" w:orient="landscape"/>
      <w:pgMar w:top="568" w:right="82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A0018"/>
    <w:multiLevelType w:val="multilevel"/>
    <w:tmpl w:val="7E6467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11FF04FB"/>
    <w:multiLevelType w:val="multilevel"/>
    <w:tmpl w:val="6C2A2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FAF3897"/>
    <w:multiLevelType w:val="hybridMultilevel"/>
    <w:tmpl w:val="D4845448"/>
    <w:lvl w:ilvl="0" w:tplc="99A0F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072EB"/>
    <w:multiLevelType w:val="multilevel"/>
    <w:tmpl w:val="12522F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9A55B90"/>
    <w:multiLevelType w:val="hybridMultilevel"/>
    <w:tmpl w:val="C41C1622"/>
    <w:lvl w:ilvl="0" w:tplc="D6643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6B38BB"/>
    <w:multiLevelType w:val="multilevel"/>
    <w:tmpl w:val="96F4BE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/>
      </w:rPr>
    </w:lvl>
  </w:abstractNum>
  <w:abstractNum w:abstractNumId="7">
    <w:nsid w:val="5CF151B5"/>
    <w:multiLevelType w:val="multilevel"/>
    <w:tmpl w:val="AD0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93317"/>
    <w:multiLevelType w:val="hybridMultilevel"/>
    <w:tmpl w:val="4C72324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168221B"/>
    <w:multiLevelType w:val="multilevel"/>
    <w:tmpl w:val="757695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1397409"/>
    <w:multiLevelType w:val="multilevel"/>
    <w:tmpl w:val="975056B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74C203AA"/>
    <w:multiLevelType w:val="multilevel"/>
    <w:tmpl w:val="5D46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D920BC4"/>
    <w:multiLevelType w:val="multilevel"/>
    <w:tmpl w:val="249856E2"/>
    <w:lvl w:ilvl="0">
      <w:start w:val="6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D7D"/>
    <w:rsid w:val="00006F03"/>
    <w:rsid w:val="00017E46"/>
    <w:rsid w:val="000239B1"/>
    <w:rsid w:val="00033F2A"/>
    <w:rsid w:val="000360C5"/>
    <w:rsid w:val="00045BE9"/>
    <w:rsid w:val="00056E30"/>
    <w:rsid w:val="000731C8"/>
    <w:rsid w:val="000848DC"/>
    <w:rsid w:val="000943F5"/>
    <w:rsid w:val="0009780E"/>
    <w:rsid w:val="000A7CE2"/>
    <w:rsid w:val="000B2206"/>
    <w:rsid w:val="000B7E72"/>
    <w:rsid w:val="000C242F"/>
    <w:rsid w:val="000C5FBE"/>
    <w:rsid w:val="000C76FF"/>
    <w:rsid w:val="000D0D2A"/>
    <w:rsid w:val="000E2F6C"/>
    <w:rsid w:val="000E30DD"/>
    <w:rsid w:val="000F1846"/>
    <w:rsid w:val="000F6CD7"/>
    <w:rsid w:val="00101541"/>
    <w:rsid w:val="001038F8"/>
    <w:rsid w:val="00113D39"/>
    <w:rsid w:val="001173CF"/>
    <w:rsid w:val="00150B2D"/>
    <w:rsid w:val="00152B15"/>
    <w:rsid w:val="001559CC"/>
    <w:rsid w:val="001709BD"/>
    <w:rsid w:val="00176B5B"/>
    <w:rsid w:val="0019093F"/>
    <w:rsid w:val="00191711"/>
    <w:rsid w:val="001917E3"/>
    <w:rsid w:val="0019430E"/>
    <w:rsid w:val="001957D4"/>
    <w:rsid w:val="001A1A54"/>
    <w:rsid w:val="001B3801"/>
    <w:rsid w:val="001B5308"/>
    <w:rsid w:val="001B6FB4"/>
    <w:rsid w:val="001D5111"/>
    <w:rsid w:val="001E265D"/>
    <w:rsid w:val="001E795E"/>
    <w:rsid w:val="001F7BFF"/>
    <w:rsid w:val="00222F25"/>
    <w:rsid w:val="002254CE"/>
    <w:rsid w:val="002262AD"/>
    <w:rsid w:val="00232611"/>
    <w:rsid w:val="00233FB1"/>
    <w:rsid w:val="0026126E"/>
    <w:rsid w:val="00262012"/>
    <w:rsid w:val="00264245"/>
    <w:rsid w:val="00285E6A"/>
    <w:rsid w:val="002916AC"/>
    <w:rsid w:val="00292F14"/>
    <w:rsid w:val="002A16A1"/>
    <w:rsid w:val="002A1F7C"/>
    <w:rsid w:val="002A7CD1"/>
    <w:rsid w:val="002B04E9"/>
    <w:rsid w:val="002B0EAF"/>
    <w:rsid w:val="002B2879"/>
    <w:rsid w:val="002B7723"/>
    <w:rsid w:val="002D1602"/>
    <w:rsid w:val="002D3752"/>
    <w:rsid w:val="002D5BDB"/>
    <w:rsid w:val="002D74A3"/>
    <w:rsid w:val="002E15C5"/>
    <w:rsid w:val="00302833"/>
    <w:rsid w:val="0030443A"/>
    <w:rsid w:val="00306FE9"/>
    <w:rsid w:val="00307D52"/>
    <w:rsid w:val="0031258C"/>
    <w:rsid w:val="00313864"/>
    <w:rsid w:val="00322608"/>
    <w:rsid w:val="0032552D"/>
    <w:rsid w:val="00341069"/>
    <w:rsid w:val="0035049C"/>
    <w:rsid w:val="00350958"/>
    <w:rsid w:val="003513C6"/>
    <w:rsid w:val="00351DED"/>
    <w:rsid w:val="00351FE4"/>
    <w:rsid w:val="003537B3"/>
    <w:rsid w:val="003613A6"/>
    <w:rsid w:val="0036257F"/>
    <w:rsid w:val="00362DB6"/>
    <w:rsid w:val="0036637F"/>
    <w:rsid w:val="00386DD3"/>
    <w:rsid w:val="00391E0E"/>
    <w:rsid w:val="00395D45"/>
    <w:rsid w:val="003969E4"/>
    <w:rsid w:val="003A0E7A"/>
    <w:rsid w:val="003A3181"/>
    <w:rsid w:val="003C0A5F"/>
    <w:rsid w:val="003D4661"/>
    <w:rsid w:val="003D498A"/>
    <w:rsid w:val="003E45D0"/>
    <w:rsid w:val="003F0690"/>
    <w:rsid w:val="003F7FC3"/>
    <w:rsid w:val="00400C39"/>
    <w:rsid w:val="00407B0F"/>
    <w:rsid w:val="0041210E"/>
    <w:rsid w:val="00423A5E"/>
    <w:rsid w:val="00423F99"/>
    <w:rsid w:val="00441987"/>
    <w:rsid w:val="00455AD8"/>
    <w:rsid w:val="004612E6"/>
    <w:rsid w:val="0046388F"/>
    <w:rsid w:val="00463E6A"/>
    <w:rsid w:val="0047088B"/>
    <w:rsid w:val="004723B6"/>
    <w:rsid w:val="00482715"/>
    <w:rsid w:val="00482E99"/>
    <w:rsid w:val="00493EAF"/>
    <w:rsid w:val="00496E2D"/>
    <w:rsid w:val="004A4DB9"/>
    <w:rsid w:val="004A5470"/>
    <w:rsid w:val="004A7D7D"/>
    <w:rsid w:val="004B4983"/>
    <w:rsid w:val="004C39CF"/>
    <w:rsid w:val="004D09DB"/>
    <w:rsid w:val="004D2286"/>
    <w:rsid w:val="004D4400"/>
    <w:rsid w:val="004D4C41"/>
    <w:rsid w:val="004D4CC8"/>
    <w:rsid w:val="004E0C5D"/>
    <w:rsid w:val="004E1DB7"/>
    <w:rsid w:val="004F006B"/>
    <w:rsid w:val="004F1B4E"/>
    <w:rsid w:val="004F7024"/>
    <w:rsid w:val="005021B1"/>
    <w:rsid w:val="0050316C"/>
    <w:rsid w:val="00505A35"/>
    <w:rsid w:val="00510B86"/>
    <w:rsid w:val="0051174D"/>
    <w:rsid w:val="00513F21"/>
    <w:rsid w:val="00516062"/>
    <w:rsid w:val="00520462"/>
    <w:rsid w:val="00524D4C"/>
    <w:rsid w:val="00535140"/>
    <w:rsid w:val="005366CC"/>
    <w:rsid w:val="005410CD"/>
    <w:rsid w:val="00560520"/>
    <w:rsid w:val="00560858"/>
    <w:rsid w:val="00566D9F"/>
    <w:rsid w:val="005730F5"/>
    <w:rsid w:val="0057377A"/>
    <w:rsid w:val="005812B2"/>
    <w:rsid w:val="0059137C"/>
    <w:rsid w:val="005B6D42"/>
    <w:rsid w:val="005B6F5D"/>
    <w:rsid w:val="005D0408"/>
    <w:rsid w:val="005D2858"/>
    <w:rsid w:val="005E6B3A"/>
    <w:rsid w:val="005F5F81"/>
    <w:rsid w:val="00607473"/>
    <w:rsid w:val="00616C64"/>
    <w:rsid w:val="00623688"/>
    <w:rsid w:val="00626C36"/>
    <w:rsid w:val="00631407"/>
    <w:rsid w:val="006335ED"/>
    <w:rsid w:val="00635095"/>
    <w:rsid w:val="00637650"/>
    <w:rsid w:val="00640A01"/>
    <w:rsid w:val="0065270D"/>
    <w:rsid w:val="00653606"/>
    <w:rsid w:val="00660713"/>
    <w:rsid w:val="00664ACB"/>
    <w:rsid w:val="006766D3"/>
    <w:rsid w:val="0068584E"/>
    <w:rsid w:val="00692AAA"/>
    <w:rsid w:val="0069692F"/>
    <w:rsid w:val="006A7CA7"/>
    <w:rsid w:val="006B1F93"/>
    <w:rsid w:val="006B2329"/>
    <w:rsid w:val="006B23B6"/>
    <w:rsid w:val="006B3C28"/>
    <w:rsid w:val="006B7C5E"/>
    <w:rsid w:val="006C095F"/>
    <w:rsid w:val="006D35A9"/>
    <w:rsid w:val="006F1ED6"/>
    <w:rsid w:val="006F3114"/>
    <w:rsid w:val="00700B37"/>
    <w:rsid w:val="00704658"/>
    <w:rsid w:val="00707390"/>
    <w:rsid w:val="007169F1"/>
    <w:rsid w:val="007210F0"/>
    <w:rsid w:val="007248D3"/>
    <w:rsid w:val="00736E77"/>
    <w:rsid w:val="00746C20"/>
    <w:rsid w:val="007601DA"/>
    <w:rsid w:val="00763E57"/>
    <w:rsid w:val="00774A9D"/>
    <w:rsid w:val="00776892"/>
    <w:rsid w:val="007A02E6"/>
    <w:rsid w:val="007A0BEB"/>
    <w:rsid w:val="007A1881"/>
    <w:rsid w:val="007A3541"/>
    <w:rsid w:val="007A6B01"/>
    <w:rsid w:val="007B1C76"/>
    <w:rsid w:val="007B364C"/>
    <w:rsid w:val="007C03B8"/>
    <w:rsid w:val="007C1D71"/>
    <w:rsid w:val="007C306A"/>
    <w:rsid w:val="007C65AC"/>
    <w:rsid w:val="007D21BD"/>
    <w:rsid w:val="007D35C3"/>
    <w:rsid w:val="007D39F6"/>
    <w:rsid w:val="007E33D8"/>
    <w:rsid w:val="007F2BF0"/>
    <w:rsid w:val="007F7535"/>
    <w:rsid w:val="00801CA7"/>
    <w:rsid w:val="00803B9A"/>
    <w:rsid w:val="00810770"/>
    <w:rsid w:val="008122B2"/>
    <w:rsid w:val="008152E2"/>
    <w:rsid w:val="008317BD"/>
    <w:rsid w:val="00835A0C"/>
    <w:rsid w:val="00847CA3"/>
    <w:rsid w:val="008575BF"/>
    <w:rsid w:val="00861E21"/>
    <w:rsid w:val="00864BB5"/>
    <w:rsid w:val="00865778"/>
    <w:rsid w:val="0087361E"/>
    <w:rsid w:val="00880BE7"/>
    <w:rsid w:val="00893B8B"/>
    <w:rsid w:val="00893F4E"/>
    <w:rsid w:val="008B36C5"/>
    <w:rsid w:val="008C2BFD"/>
    <w:rsid w:val="008D4FE7"/>
    <w:rsid w:val="009054A7"/>
    <w:rsid w:val="00914C2E"/>
    <w:rsid w:val="00921075"/>
    <w:rsid w:val="00921A50"/>
    <w:rsid w:val="00944858"/>
    <w:rsid w:val="00947E37"/>
    <w:rsid w:val="00950880"/>
    <w:rsid w:val="009545C6"/>
    <w:rsid w:val="00954B1C"/>
    <w:rsid w:val="00954BAB"/>
    <w:rsid w:val="00954F9A"/>
    <w:rsid w:val="0095693F"/>
    <w:rsid w:val="00957474"/>
    <w:rsid w:val="00962145"/>
    <w:rsid w:val="00962830"/>
    <w:rsid w:val="0097182E"/>
    <w:rsid w:val="00972B0D"/>
    <w:rsid w:val="00985420"/>
    <w:rsid w:val="009A0615"/>
    <w:rsid w:val="009B0293"/>
    <w:rsid w:val="009B0AD4"/>
    <w:rsid w:val="009B7A7B"/>
    <w:rsid w:val="009C237E"/>
    <w:rsid w:val="009C2F74"/>
    <w:rsid w:val="009C7348"/>
    <w:rsid w:val="009D37A7"/>
    <w:rsid w:val="009D477D"/>
    <w:rsid w:val="009E140D"/>
    <w:rsid w:val="009E5EE7"/>
    <w:rsid w:val="009F1F23"/>
    <w:rsid w:val="009F3473"/>
    <w:rsid w:val="009F3F7D"/>
    <w:rsid w:val="00A010C5"/>
    <w:rsid w:val="00A06BF7"/>
    <w:rsid w:val="00A076EC"/>
    <w:rsid w:val="00A117F7"/>
    <w:rsid w:val="00A15F4C"/>
    <w:rsid w:val="00A21E84"/>
    <w:rsid w:val="00A253AA"/>
    <w:rsid w:val="00A25F28"/>
    <w:rsid w:val="00A30C5A"/>
    <w:rsid w:val="00A328A3"/>
    <w:rsid w:val="00A328EE"/>
    <w:rsid w:val="00A35F8A"/>
    <w:rsid w:val="00A41339"/>
    <w:rsid w:val="00A45A79"/>
    <w:rsid w:val="00A6135A"/>
    <w:rsid w:val="00A6280C"/>
    <w:rsid w:val="00A645FF"/>
    <w:rsid w:val="00A71E71"/>
    <w:rsid w:val="00A77927"/>
    <w:rsid w:val="00A87C26"/>
    <w:rsid w:val="00A9294E"/>
    <w:rsid w:val="00AA2BB4"/>
    <w:rsid w:val="00AB03DE"/>
    <w:rsid w:val="00AD3566"/>
    <w:rsid w:val="00AD4DD5"/>
    <w:rsid w:val="00AD7DDA"/>
    <w:rsid w:val="00AE0436"/>
    <w:rsid w:val="00AE0D29"/>
    <w:rsid w:val="00AE2A4D"/>
    <w:rsid w:val="00AF503F"/>
    <w:rsid w:val="00AF5C03"/>
    <w:rsid w:val="00B02B09"/>
    <w:rsid w:val="00B05AEB"/>
    <w:rsid w:val="00B2164E"/>
    <w:rsid w:val="00B25483"/>
    <w:rsid w:val="00B309C6"/>
    <w:rsid w:val="00B51061"/>
    <w:rsid w:val="00B55FA5"/>
    <w:rsid w:val="00B6162F"/>
    <w:rsid w:val="00B726BA"/>
    <w:rsid w:val="00B91341"/>
    <w:rsid w:val="00B932AF"/>
    <w:rsid w:val="00B956BB"/>
    <w:rsid w:val="00B97196"/>
    <w:rsid w:val="00BB01EE"/>
    <w:rsid w:val="00BB2ED4"/>
    <w:rsid w:val="00BB68A0"/>
    <w:rsid w:val="00BC074C"/>
    <w:rsid w:val="00BC145D"/>
    <w:rsid w:val="00BC4898"/>
    <w:rsid w:val="00BF226F"/>
    <w:rsid w:val="00BF444E"/>
    <w:rsid w:val="00BF4A4B"/>
    <w:rsid w:val="00BF546D"/>
    <w:rsid w:val="00C0326A"/>
    <w:rsid w:val="00C04FB7"/>
    <w:rsid w:val="00C07250"/>
    <w:rsid w:val="00C15935"/>
    <w:rsid w:val="00C17AEE"/>
    <w:rsid w:val="00C21190"/>
    <w:rsid w:val="00C25D22"/>
    <w:rsid w:val="00C40678"/>
    <w:rsid w:val="00C571BA"/>
    <w:rsid w:val="00C658DD"/>
    <w:rsid w:val="00C6601B"/>
    <w:rsid w:val="00C7008E"/>
    <w:rsid w:val="00C747D9"/>
    <w:rsid w:val="00C97B4F"/>
    <w:rsid w:val="00CA5928"/>
    <w:rsid w:val="00CB0B4C"/>
    <w:rsid w:val="00CB624D"/>
    <w:rsid w:val="00CC13E8"/>
    <w:rsid w:val="00CC1DBB"/>
    <w:rsid w:val="00CC5567"/>
    <w:rsid w:val="00CC76AB"/>
    <w:rsid w:val="00CD6448"/>
    <w:rsid w:val="00CD64A9"/>
    <w:rsid w:val="00CE1171"/>
    <w:rsid w:val="00CE5F89"/>
    <w:rsid w:val="00CE64A5"/>
    <w:rsid w:val="00CF14E1"/>
    <w:rsid w:val="00CF3117"/>
    <w:rsid w:val="00D036C1"/>
    <w:rsid w:val="00D05406"/>
    <w:rsid w:val="00D10A87"/>
    <w:rsid w:val="00D26CB0"/>
    <w:rsid w:val="00D27D73"/>
    <w:rsid w:val="00D474FA"/>
    <w:rsid w:val="00D54F33"/>
    <w:rsid w:val="00D81065"/>
    <w:rsid w:val="00D83B97"/>
    <w:rsid w:val="00D87607"/>
    <w:rsid w:val="00DA1C8C"/>
    <w:rsid w:val="00DA3DB8"/>
    <w:rsid w:val="00DB0CA4"/>
    <w:rsid w:val="00DC2A3D"/>
    <w:rsid w:val="00DC5449"/>
    <w:rsid w:val="00DC6EB3"/>
    <w:rsid w:val="00DC754D"/>
    <w:rsid w:val="00DD0019"/>
    <w:rsid w:val="00DD572D"/>
    <w:rsid w:val="00E00E97"/>
    <w:rsid w:val="00E00EF5"/>
    <w:rsid w:val="00E06FD0"/>
    <w:rsid w:val="00E1014E"/>
    <w:rsid w:val="00E23D18"/>
    <w:rsid w:val="00E35A1D"/>
    <w:rsid w:val="00E42F7F"/>
    <w:rsid w:val="00E45D90"/>
    <w:rsid w:val="00E53339"/>
    <w:rsid w:val="00E65283"/>
    <w:rsid w:val="00E65670"/>
    <w:rsid w:val="00E73E77"/>
    <w:rsid w:val="00E80320"/>
    <w:rsid w:val="00E95AA2"/>
    <w:rsid w:val="00EA1128"/>
    <w:rsid w:val="00EA28E1"/>
    <w:rsid w:val="00EA62D6"/>
    <w:rsid w:val="00EC1881"/>
    <w:rsid w:val="00EC4E4F"/>
    <w:rsid w:val="00ED2728"/>
    <w:rsid w:val="00EF1EB9"/>
    <w:rsid w:val="00EF7E48"/>
    <w:rsid w:val="00F01E10"/>
    <w:rsid w:val="00F0623B"/>
    <w:rsid w:val="00F0682F"/>
    <w:rsid w:val="00F16C05"/>
    <w:rsid w:val="00F232C7"/>
    <w:rsid w:val="00F315E6"/>
    <w:rsid w:val="00F32263"/>
    <w:rsid w:val="00F3532E"/>
    <w:rsid w:val="00F4252F"/>
    <w:rsid w:val="00F44E95"/>
    <w:rsid w:val="00F5048D"/>
    <w:rsid w:val="00F5209B"/>
    <w:rsid w:val="00F528A7"/>
    <w:rsid w:val="00F54C5C"/>
    <w:rsid w:val="00F65954"/>
    <w:rsid w:val="00F752B9"/>
    <w:rsid w:val="00F75F09"/>
    <w:rsid w:val="00F836BF"/>
    <w:rsid w:val="00F84DE3"/>
    <w:rsid w:val="00F864D9"/>
    <w:rsid w:val="00FA2E08"/>
    <w:rsid w:val="00FA3B7F"/>
    <w:rsid w:val="00FA6F35"/>
    <w:rsid w:val="00FB0B5B"/>
    <w:rsid w:val="00FB4BFE"/>
    <w:rsid w:val="00FB67C4"/>
    <w:rsid w:val="00FC3D7A"/>
    <w:rsid w:val="00FD0E4F"/>
    <w:rsid w:val="00FF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D4"/>
    <w:pPr>
      <w:ind w:left="720"/>
      <w:contextualSpacing/>
    </w:pPr>
  </w:style>
  <w:style w:type="table" w:styleId="a4">
    <w:name w:val="Table Grid"/>
    <w:basedOn w:val="a1"/>
    <w:uiPriority w:val="59"/>
    <w:rsid w:val="0094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39"/>
    <w:rPr>
      <w:rFonts w:ascii="Segoe UI" w:hAnsi="Segoe UI" w:cs="Segoe UI"/>
      <w:sz w:val="18"/>
      <w:szCs w:val="18"/>
    </w:rPr>
  </w:style>
  <w:style w:type="paragraph" w:styleId="a7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qFormat/>
    <w:rsid w:val="00962830"/>
    <w:pPr>
      <w:suppressAutoHyphens/>
      <w:spacing w:before="136" w:after="136" w:line="240" w:lineRule="auto"/>
      <w:ind w:right="54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styleId="a8">
    <w:name w:val="Body Text"/>
    <w:basedOn w:val="a"/>
    <w:link w:val="1"/>
    <w:rsid w:val="0063509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635095"/>
  </w:style>
  <w:style w:type="character" w:customStyle="1" w:styleId="1">
    <w:name w:val="Основной текст Знак1"/>
    <w:basedOn w:val="a0"/>
    <w:link w:val="a8"/>
    <w:rsid w:val="00635095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paragraph" w:customStyle="1" w:styleId="aa">
    <w:name w:val="Содержимое таблицы"/>
    <w:basedOn w:val="a"/>
    <w:rsid w:val="00B6162F"/>
    <w:pPr>
      <w:suppressLineNumbers/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styleId="ab">
    <w:name w:val="Hyperlink"/>
    <w:basedOn w:val="a0"/>
    <w:uiPriority w:val="99"/>
    <w:semiHidden/>
    <w:unhideWhenUsed/>
    <w:rsid w:val="004A5470"/>
    <w:rPr>
      <w:color w:val="0000FF"/>
      <w:u w:val="single"/>
    </w:rPr>
  </w:style>
  <w:style w:type="character" w:styleId="ac">
    <w:name w:val="Emphasis"/>
    <w:basedOn w:val="a0"/>
    <w:qFormat/>
    <w:rsid w:val="00D474FA"/>
    <w:rPr>
      <w:i/>
      <w:iCs/>
    </w:rPr>
  </w:style>
  <w:style w:type="paragraph" w:styleId="ad">
    <w:name w:val="header"/>
    <w:basedOn w:val="a"/>
    <w:link w:val="ae"/>
    <w:uiPriority w:val="99"/>
    <w:rsid w:val="00D474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47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FB4BF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FB4B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basedOn w:val="a0"/>
    <w:rsid w:val="00FB4BFE"/>
  </w:style>
  <w:style w:type="character" w:customStyle="1" w:styleId="apple-converted-space">
    <w:name w:val="apple-converted-space"/>
    <w:basedOn w:val="a0"/>
    <w:rsid w:val="00FA3B7F"/>
  </w:style>
  <w:style w:type="paragraph" w:customStyle="1" w:styleId="Header">
    <w:name w:val="Header"/>
    <w:basedOn w:val="a"/>
    <w:rsid w:val="005351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uiPriority w:val="10"/>
    <w:qFormat/>
    <w:rsid w:val="009D37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qFormat/>
    <w:rsid w:val="009D37A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D4"/>
    <w:pPr>
      <w:ind w:left="720"/>
      <w:contextualSpacing/>
    </w:pPr>
  </w:style>
  <w:style w:type="table" w:styleId="a4">
    <w:name w:val="Table Grid"/>
    <w:basedOn w:val="a1"/>
    <w:uiPriority w:val="59"/>
    <w:rsid w:val="0094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A90F-F0FE-4DB2-B28E-98EFEF9F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6175</Words>
  <Characters>35203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chipigo</cp:lastModifiedBy>
  <cp:revision>2</cp:revision>
  <cp:lastPrinted>2022-09-09T12:51:00Z</cp:lastPrinted>
  <dcterms:created xsi:type="dcterms:W3CDTF">2022-09-12T09:53:00Z</dcterms:created>
  <dcterms:modified xsi:type="dcterms:W3CDTF">2022-09-12T09:53:00Z</dcterms:modified>
</cp:coreProperties>
</file>