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1" w:rsidRPr="007A07F1" w:rsidRDefault="00D26C96" w:rsidP="007A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сайте Федеральной службы по надзору в сфере образования и науки </w:t>
      </w:r>
    </w:p>
    <w:p w:rsidR="0049136E" w:rsidRDefault="00D26C96" w:rsidP="007A07F1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размещены методические рекомендации по подготовке и проведению итогового сочинения в 2016/2017 учебном году</w:t>
      </w:r>
      <w:r w:rsidR="008A3E51"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разработанные Федеральным </w:t>
      </w:r>
      <w:r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институт</w:t>
      </w:r>
      <w:r w:rsidR="008A3E51"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педагогичес</w:t>
      </w:r>
      <w:r w:rsidR="008A3E51"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ких измерений (ФИПИ)</w:t>
      </w:r>
      <w:r w:rsidRPr="007A07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7A07F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A07F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Рекомендации определяют перечень документов, которые вместе с заявлением на участие в сочинении (изложении) должны подать выпускники прошлых лет и обучающиеся с ограниченными возможностями здоровья.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может быть увеличена на 1,5 часа.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Кроме того в рекомендациях изложен порядок проведения сочинения, в том числе для различных категорий обучающихся с ограниченными возможностями здоровья, порядок проверки, оценивания и обработки результатов сочинения (изложения).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Методические материалы по проведению итогового сочинения (изложения) в 2016/17 учебном году </w:t>
      </w:r>
      <w:r w:rsidR="008A3E51"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</w:t>
      </w:r>
      <w:hyperlink r:id="rId5" w:history="1">
        <w:r w:rsidRPr="008A3E51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на сайте ФИПИ</w:t>
        </w:r>
      </w:hyperlink>
      <w:r w:rsidR="008A3E51"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официальном информационном портале единого государственного экзамена в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8A3E51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разделах для участников ЕГЭ</w:t>
        </w:r>
      </w:hyperlink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hyperlink r:id="rId7" w:history="1">
        <w:r w:rsidRPr="008A3E51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организаторов</w:t>
        </w:r>
      </w:hyperlink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Рекомендации по подготовке к сочинению содержат комментарии, поясняющие особенности открытых тематических направлений сочинений, </w:t>
      </w:r>
      <w:proofErr w:type="gramStart"/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утвержденных Советом по вопросам проведения итогового сочинения в выпускных классах на этот учебный год:</w:t>
      </w:r>
      <w:proofErr w:type="gramEnd"/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«Разум и чувство».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8A3E51"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«Честь и бесчестие».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8A3E51"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«Победа и поражение».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литературных произведениях нередко показана неоднозначность и 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относительность понятий «победа» и «поражение» в разных исторических условиях и жизненных ситуациях.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«Опыт и ошибки».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8A3E51"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«Дружба и вражда».</w:t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Содержание многих литературных произведений связано с теплотой человеческих отношений или неприязнью людей, с перерастанием дружбы во вражду или, наоборот, с изображением человека, способного или не способного ценить дружбу, умеющего преодолевать конфликты или сеющего вражду.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Также в рекомендациях даны примеры анализа сочинений на соответствие требованиям объема, самостоятельности, соответствия теме, аргументации, композиции и логики рассуждения, качества письменной речи, грамотности. 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A3E51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8A3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Отдельный раздел рекомендаций посвящен подготовке к итоговому изложению.</w:t>
      </w:r>
      <w:r w:rsidRPr="008A3E5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A07F1" w:rsidRPr="007A07F1" w:rsidRDefault="007A07F1" w:rsidP="007A07F1">
      <w:pPr>
        <w:pStyle w:val="rtejustify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A07F1">
        <w:rPr>
          <w:color w:val="3B3B3B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A07F1" w:rsidRPr="007A07F1" w:rsidRDefault="007A07F1" w:rsidP="007A07F1">
      <w:pPr>
        <w:pStyle w:val="a5"/>
        <w:spacing w:before="0" w:beforeAutospacing="0" w:after="0" w:afterAutospacing="0"/>
        <w:rPr>
          <w:color w:val="3B3B3B"/>
          <w:sz w:val="28"/>
          <w:szCs w:val="28"/>
        </w:rPr>
      </w:pPr>
      <w:r w:rsidRPr="007A07F1">
        <w:rPr>
          <w:color w:val="3B3B3B"/>
          <w:sz w:val="28"/>
          <w:szCs w:val="28"/>
        </w:rPr>
        <w:t>Темы, как и в прошлом году, будут сформированы по часовым поясам.</w:t>
      </w:r>
    </w:p>
    <w:p w:rsidR="007A07F1" w:rsidRPr="007A07F1" w:rsidRDefault="007A07F1" w:rsidP="007A07F1">
      <w:pPr>
        <w:pStyle w:val="rtejustify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A07F1">
        <w:rPr>
          <w:color w:val="3B3B3B"/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7A07F1" w:rsidRPr="007A07F1" w:rsidRDefault="007A07F1" w:rsidP="007A07F1">
      <w:pPr>
        <w:pStyle w:val="rtejustify"/>
        <w:spacing w:before="0" w:beforeAutospacing="0" w:after="0" w:afterAutospacing="0"/>
        <w:jc w:val="both"/>
        <w:rPr>
          <w:color w:val="3B3B3B"/>
          <w:sz w:val="28"/>
          <w:szCs w:val="28"/>
        </w:rPr>
      </w:pPr>
      <w:r w:rsidRPr="007A07F1">
        <w:rPr>
          <w:color w:val="3B3B3B"/>
          <w:sz w:val="28"/>
          <w:szCs w:val="28"/>
        </w:rPr>
        <w:t xml:space="preserve">Проверяют </w:t>
      </w:r>
      <w:r w:rsidR="00C96647">
        <w:rPr>
          <w:color w:val="3B3B3B"/>
          <w:sz w:val="28"/>
          <w:szCs w:val="28"/>
        </w:rPr>
        <w:t>сочинения (изложения) э</w:t>
      </w:r>
      <w:r w:rsidRPr="007A07F1">
        <w:rPr>
          <w:color w:val="3B3B3B"/>
          <w:sz w:val="28"/>
          <w:szCs w:val="28"/>
        </w:rPr>
        <w:t>кспертные комиссии, созданн</w:t>
      </w:r>
      <w:r>
        <w:rPr>
          <w:color w:val="3B3B3B"/>
          <w:sz w:val="28"/>
          <w:szCs w:val="28"/>
        </w:rPr>
        <w:t>ые на муниципальном</w:t>
      </w:r>
      <w:r w:rsidRPr="007A07F1">
        <w:rPr>
          <w:color w:val="3B3B3B"/>
          <w:sz w:val="28"/>
          <w:szCs w:val="28"/>
        </w:rPr>
        <w:t xml:space="preserve"> уровне.</w:t>
      </w:r>
    </w:p>
    <w:p w:rsidR="007A07F1" w:rsidRPr="008A3E51" w:rsidRDefault="007A07F1" w:rsidP="007A07F1">
      <w:pPr>
        <w:pStyle w:val="a4"/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7A07F1" w:rsidRPr="008A3E51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64D9"/>
    <w:multiLevelType w:val="hybridMultilevel"/>
    <w:tmpl w:val="4066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6C96"/>
    <w:rsid w:val="001C3766"/>
    <w:rsid w:val="001D1D66"/>
    <w:rsid w:val="00230EFA"/>
    <w:rsid w:val="00242F9F"/>
    <w:rsid w:val="002C3E7B"/>
    <w:rsid w:val="002D2BAE"/>
    <w:rsid w:val="003624D6"/>
    <w:rsid w:val="003C283F"/>
    <w:rsid w:val="0049136E"/>
    <w:rsid w:val="00587121"/>
    <w:rsid w:val="007A07F1"/>
    <w:rsid w:val="008A3E51"/>
    <w:rsid w:val="00953819"/>
    <w:rsid w:val="00BF3697"/>
    <w:rsid w:val="00C96647"/>
    <w:rsid w:val="00D26C96"/>
    <w:rsid w:val="00E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C96"/>
  </w:style>
  <w:style w:type="character" w:styleId="a3">
    <w:name w:val="Hyperlink"/>
    <w:basedOn w:val="a0"/>
    <w:uiPriority w:val="99"/>
    <w:semiHidden/>
    <w:unhideWhenUsed/>
    <w:rsid w:val="00D26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E51"/>
    <w:pPr>
      <w:ind w:left="720"/>
      <w:contextualSpacing/>
    </w:pPr>
  </w:style>
  <w:style w:type="paragraph" w:customStyle="1" w:styleId="rtejustify">
    <w:name w:val="rtejustify"/>
    <w:basedOn w:val="a"/>
    <w:rsid w:val="007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to_organizers/fi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classes-11/sochinenie/" TargetMode="External"/><Relationship Id="rId5" Type="http://schemas.openxmlformats.org/officeDocument/2006/relationships/hyperlink" Target="http://obrnadzor.gov.ru/ru/docs/documents/index.php?docnum_4=&amp;doctype_4=&amp;from_date_4=&amp;to_date_4=&amp;docsubj_4=53&amp;keywords_4=&amp;search_4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2016-10-26T07:53:00Z</dcterms:created>
  <dcterms:modified xsi:type="dcterms:W3CDTF">2016-10-28T06:07:00Z</dcterms:modified>
</cp:coreProperties>
</file>