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A3" w:rsidRDefault="00EB77A3" w:rsidP="00EB77A3">
      <w:pPr>
        <w:spacing w:after="0" w:line="240" w:lineRule="auto"/>
        <w:ind w:left="14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AA0217"/>
          <w:sz w:val="28"/>
          <w:szCs w:val="28"/>
          <w:lang w:eastAsia="ru-RU"/>
        </w:rPr>
        <w:t>Определение темперамента (Г.Айзенк)</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Ответьте «да» или «нет» на вопросы, касающиеся ваших чувств и реакций в различных ситуациях, поставив в бланке рядом с номером вопроса «+» или «–». </w:t>
      </w:r>
    </w:p>
    <w:p w:rsidR="00EB77A3" w:rsidRDefault="00EB77A3" w:rsidP="00EB77A3">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605145" cy="787400"/>
            <wp:effectExtent l="19050" t="0" r="0" b="0"/>
            <wp:docPr id="1" name="Рисунок 2" descr="http://metodkabi.net.ru/img/tem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metodkabi.net.ru/img/temp2.gif"/>
                    <pic:cNvPicPr>
                      <a:picLocks noChangeAspect="1" noChangeArrowheads="1"/>
                    </pic:cNvPicPr>
                  </pic:nvPicPr>
                  <pic:blipFill>
                    <a:blip r:embed="rId5" cstate="print"/>
                    <a:srcRect/>
                    <a:stretch>
                      <a:fillRect/>
                    </a:stretch>
                  </pic:blipFill>
                  <pic:spPr bwMode="auto">
                    <a:xfrm>
                      <a:off x="0" y="0"/>
                      <a:ext cx="5605145" cy="787400"/>
                    </a:xfrm>
                    <a:prstGeom prst="rect">
                      <a:avLst/>
                    </a:prstGeom>
                    <a:noFill/>
                    <a:ln w="9525">
                      <a:noFill/>
                      <a:miter lim="800000"/>
                      <a:headEnd/>
                      <a:tailEnd/>
                    </a:ln>
                  </pic:spPr>
                </pic:pic>
              </a:graphicData>
            </a:graphic>
          </wp:inline>
        </w:drawing>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Я  часто испытываю потребность в новых впечатлениях. </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Мне бывает трудно отказаться от своих планов.</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Обычно я действую и говорю быстро, долго не раздумывая.</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Иногда я чувствую себя несчастным без всякой причины.</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На спор я могу  совершить необычный поступок.</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Иногда я нарушаю свои обещания. </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У меня часто  меняется настроение.</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Мне нравятся азартные игры. </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У меня бывает учащенное  сердцебиение.</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Я часто переживаю из-за того, что сказал или сделал что-то не так. </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Мне нравится работа, которая требует быстроты.</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Мне приходилось плохо отзываться о своих знакомых. </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Меня  легко обидеть.</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Лучше иметь много приятелей, чем мало друзей.</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Временами меня переполняет энергии, а иногда все валится из рук.</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Мне  приятнее  находится в компании, чем  быть одному. </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Я долго переживаю неудачу.</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У меня бывают  мысли, которые хотелось бы скрыть от других. </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Я могу  дать волю своим чувствам и от души повеселиться в компании.</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  Мои нервы часто  натянуты до предела.</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Думаю, что меня считают веселым  человеком.</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Я часто жалею о сказанных или несказанных вовремя словах.</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На грубость я отвечаю грубостью.</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Я могу опоздать.</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Обычно мне легко и приятно в шумной  компании.</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Иногда  мне мешают уснуть разные мысли.</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Мне проще спросить о чем-то у других, чем прочитать самому. </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Я часто испытываю чувство вины.</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29.  Мне нравится быть в центре внимания. </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30.  Иногда я говорю о вещах, в которых не разбираюсь.</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Мне часто  снятся кошмары.</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Мне легко  общаться  с незнакомым человеком.</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Иногда мне кажется, что я  чем-то хуже других.</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Думаю, что я – уверенный  в себе человек.</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Меня задевает критика.</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У меня есть кое-какие вредные привычки.</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  Я могу внести оживление в скучную компанию.</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  Я беспокоюсь о своем здоровье.</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  Я люблю подшучивать над другими.</w:t>
      </w:r>
    </w:p>
    <w:p w:rsidR="00EB77A3" w:rsidRDefault="00EB77A3" w:rsidP="00E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  Мне трудно ответить «нет», когда меня о чем-то просят.</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Каждый </w:t>
      </w:r>
      <w:r>
        <w:rPr>
          <w:rFonts w:ascii="Times New Roman" w:eastAsia="Times New Roman" w:hAnsi="Times New Roman" w:cs="Times New Roman"/>
          <w:b/>
          <w:bCs/>
          <w:i/>
          <w:iCs/>
          <w:color w:val="000000"/>
          <w:sz w:val="28"/>
          <w:szCs w:val="28"/>
          <w:lang w:eastAsia="ru-RU"/>
        </w:rPr>
        <w:t>отрицательный</w:t>
      </w:r>
      <w:r>
        <w:rPr>
          <w:rFonts w:ascii="Times New Roman" w:eastAsia="Times New Roman" w:hAnsi="Times New Roman" w:cs="Times New Roman"/>
          <w:color w:val="000000"/>
          <w:sz w:val="28"/>
          <w:szCs w:val="28"/>
          <w:lang w:eastAsia="ru-RU"/>
        </w:rPr>
        <w:t xml:space="preserve"> ответ на вопросы </w:t>
      </w:r>
      <w:r>
        <w:rPr>
          <w:rFonts w:ascii="Times New Roman" w:eastAsia="Times New Roman" w:hAnsi="Times New Roman" w:cs="Times New Roman"/>
          <w:b/>
          <w:bCs/>
          <w:color w:val="000000"/>
          <w:sz w:val="28"/>
          <w:szCs w:val="28"/>
          <w:lang w:eastAsia="ru-RU"/>
        </w:rPr>
        <w:t>№ 6, 12, 18, 24, 30, 36</w:t>
      </w:r>
      <w:r>
        <w:rPr>
          <w:rFonts w:ascii="Times New Roman" w:eastAsia="Times New Roman" w:hAnsi="Times New Roman" w:cs="Times New Roman"/>
          <w:color w:val="000000"/>
          <w:sz w:val="28"/>
          <w:szCs w:val="28"/>
          <w:lang w:eastAsia="ru-RU"/>
        </w:rPr>
        <w:t xml:space="preserve"> оценивается в один балл. Чем меньше баллов, тем выше достоверность результатов теста. Если вы набрали больше трех баллов, возможно, вы подсознательно стремились давать «хорошие», «правильные» ответы.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Подсчитайте количество своих </w:t>
      </w:r>
      <w:r>
        <w:rPr>
          <w:rFonts w:ascii="Times New Roman" w:eastAsia="Times New Roman" w:hAnsi="Times New Roman" w:cs="Times New Roman"/>
          <w:b/>
          <w:bCs/>
          <w:i/>
          <w:iCs/>
          <w:color w:val="000000"/>
          <w:sz w:val="28"/>
          <w:szCs w:val="28"/>
          <w:lang w:eastAsia="ru-RU"/>
        </w:rPr>
        <w:t>положительных</w:t>
      </w:r>
      <w:r>
        <w:rPr>
          <w:rFonts w:ascii="Times New Roman" w:eastAsia="Times New Roman" w:hAnsi="Times New Roman" w:cs="Times New Roman"/>
          <w:color w:val="000000"/>
          <w:sz w:val="28"/>
          <w:szCs w:val="28"/>
          <w:lang w:eastAsia="ru-RU"/>
        </w:rPr>
        <w:t xml:space="preserve"> ответов на вопросы </w:t>
      </w:r>
      <w:r>
        <w:rPr>
          <w:rFonts w:ascii="Times New Roman" w:eastAsia="Times New Roman" w:hAnsi="Times New Roman" w:cs="Times New Roman"/>
          <w:b/>
          <w:bCs/>
          <w:color w:val="000000"/>
          <w:sz w:val="28"/>
          <w:szCs w:val="28"/>
          <w:lang w:eastAsia="ru-RU"/>
        </w:rPr>
        <w:t>№1, 3, 5, 8, 11, 14, 16, 19, 21, 23, 25, 27, 29, 32, 34, 37,39</w:t>
      </w:r>
      <w:r>
        <w:rPr>
          <w:rFonts w:ascii="Times New Roman" w:eastAsia="Times New Roman" w:hAnsi="Times New Roman" w:cs="Times New Roman"/>
          <w:color w:val="000000"/>
          <w:sz w:val="28"/>
          <w:szCs w:val="28"/>
          <w:lang w:eastAsia="ru-RU"/>
        </w:rPr>
        <w:t xml:space="preserve">.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Запишите сумму на строке </w:t>
      </w:r>
      <w:r>
        <w:rPr>
          <w:rFonts w:ascii="Times New Roman" w:eastAsia="Times New Roman" w:hAnsi="Times New Roman" w:cs="Times New Roman"/>
          <w:b/>
          <w:bCs/>
          <w:i/>
          <w:iCs/>
          <w:color w:val="000000"/>
          <w:sz w:val="28"/>
          <w:szCs w:val="28"/>
          <w:lang w:eastAsia="ru-RU"/>
        </w:rPr>
        <w:t>Экстраверсия</w:t>
      </w:r>
      <w:r>
        <w:rPr>
          <w:rFonts w:ascii="Times New Roman" w:eastAsia="Times New Roman" w:hAnsi="Times New Roman" w:cs="Times New Roman"/>
          <w:color w:val="000000"/>
          <w:sz w:val="28"/>
          <w:szCs w:val="28"/>
          <w:lang w:eastAsia="ru-RU"/>
        </w:rPr>
        <w:t xml:space="preserve"> (общительность).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0-5 баллов</w:t>
      </w:r>
      <w:r>
        <w:rPr>
          <w:rFonts w:ascii="Times New Roman" w:eastAsia="Times New Roman" w:hAnsi="Times New Roman" w:cs="Times New Roman"/>
          <w:color w:val="000000"/>
          <w:sz w:val="28"/>
          <w:szCs w:val="28"/>
          <w:lang w:eastAsia="ru-RU"/>
        </w:rPr>
        <w:t xml:space="preserve">. Если вы набрали меньше 6 баллов, вы – интроверт. Интроверт (от латинского «intro», что означает «внутрь») ориентирован на свой внутренний мир, он живет своими чувствами, мыслями, переживаниями, переосмысливая события и явления через свой внутренний опыт и не испытывая особой потребности в общении с другими людьми. Ваш внутренний мир, вероятно, настолько богат и интересен, что вам хватает своего общества. Среди тех, кого вы лишаете возможности общаться с вами, наверняка есть замечательные люди. При наличии способностей вы добьетесь успеха в науке, искусстве, ремеслах, требующих точности, аккуратности и концентрации внимания.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Потребность в общении у вас выражена меньше, чем у других. Поэтому профессии продавца, врача, учителя, юриста, журналиста, менеджера будут вас утомлять. Обратите внимание на виды деятельности, которые не связаны с широкими человеческими контактами – программирование, конструирование, творчество, работа с текстами, с животными и растениями.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6-11 баллов</w:t>
      </w:r>
      <w:r>
        <w:rPr>
          <w:rFonts w:ascii="Times New Roman" w:eastAsia="Times New Roman" w:hAnsi="Times New Roman" w:cs="Times New Roman"/>
          <w:color w:val="000000"/>
          <w:sz w:val="28"/>
          <w:szCs w:val="28"/>
          <w:lang w:eastAsia="ru-RU"/>
        </w:rPr>
        <w:t xml:space="preserve">. Для людей вашего типа в психологии есть специальный термин – амбиверт (от латинского «ambi» – двойственный). Это – универсальный тип личности, золотая середина. Вы избирательны в общении. Вам нравится быть с людьми, но вам не все равно, кто вас окружает. Вы хорошо чувствуете себя в компании, но легко можете от </w:t>
      </w:r>
      <w:r>
        <w:rPr>
          <w:rFonts w:ascii="Times New Roman" w:eastAsia="Times New Roman" w:hAnsi="Times New Roman" w:cs="Times New Roman"/>
          <w:color w:val="000000"/>
          <w:sz w:val="28"/>
          <w:szCs w:val="28"/>
          <w:lang w:eastAsia="ru-RU"/>
        </w:rPr>
        <w:lastRenderedPageBreak/>
        <w:t xml:space="preserve">нее отказаться. Одиночество вас не пугает. Вам подходят не только профессии, связанные с общением, но и требующие умения работать одному.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12-17 баллов</w:t>
      </w:r>
      <w:r>
        <w:rPr>
          <w:rFonts w:ascii="Times New Roman" w:eastAsia="Times New Roman" w:hAnsi="Times New Roman" w:cs="Times New Roman"/>
          <w:color w:val="000000"/>
          <w:sz w:val="28"/>
          <w:szCs w:val="28"/>
          <w:lang w:eastAsia="ru-RU"/>
        </w:rPr>
        <w:t xml:space="preserve">. Если вы набрали больше 12 баллов, вы – экстраверт. Экстраверт (от латинского «extra», что означает «сверх», «снаружи», «вне») – это человек, который ориентирован вовне, на внешние предметы и обстоятельства, на мнение других людей, на внешние, статусные атрибуты. Эта направленность проявляется в его решениях и отношении к жизни. Человек этого типа настолько может быть увлечен своим делом, карьерой, что не обращает внимания на состояние здоровья.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Вам нравится быть в центре внимания. Ради компании вы можете пренебречь другими делами. Занятия, требующие усидчивости и терпения, даются вам усилием воли. Вероятно, вам подошли бы профессии, требующие интенсивного общения с покупателями, клиентами, пациентами, учениками, студентами, пассажирами. Если вы не только любите, но и умеете общаться, то вам подойдут профессии, связанные с частыми встречами, переговорами, консультациями. Профессии, требующие терпения и усидчивости (работа с компьютером, исследовательская работа, расчеты и вычисления) будут даваться вам ценой больших усилий и нервного напряжения.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Подсчитайте количество своих </w:t>
      </w:r>
      <w:r>
        <w:rPr>
          <w:rFonts w:ascii="Times New Roman" w:eastAsia="Times New Roman" w:hAnsi="Times New Roman" w:cs="Times New Roman"/>
          <w:b/>
          <w:bCs/>
          <w:i/>
          <w:iCs/>
          <w:color w:val="000000"/>
          <w:sz w:val="28"/>
          <w:szCs w:val="28"/>
          <w:lang w:eastAsia="ru-RU"/>
        </w:rPr>
        <w:t>положительных</w:t>
      </w:r>
      <w:r>
        <w:rPr>
          <w:rFonts w:ascii="Times New Roman" w:eastAsia="Times New Roman" w:hAnsi="Times New Roman" w:cs="Times New Roman"/>
          <w:color w:val="000000"/>
          <w:sz w:val="28"/>
          <w:szCs w:val="28"/>
          <w:lang w:eastAsia="ru-RU"/>
        </w:rPr>
        <w:t xml:space="preserve"> ответов на вопросы </w:t>
      </w:r>
      <w:r>
        <w:rPr>
          <w:rFonts w:ascii="Times New Roman" w:eastAsia="Times New Roman" w:hAnsi="Times New Roman" w:cs="Times New Roman"/>
          <w:b/>
          <w:bCs/>
          <w:color w:val="000000"/>
          <w:sz w:val="28"/>
          <w:szCs w:val="28"/>
          <w:lang w:eastAsia="ru-RU"/>
        </w:rPr>
        <w:t>№ 2, 4, 7, 9, 10, 13, 15, 17, 20, 22, 26, 28, 31, 33, 35, 38, 40</w:t>
      </w:r>
      <w:r>
        <w:rPr>
          <w:rFonts w:ascii="Times New Roman" w:eastAsia="Times New Roman" w:hAnsi="Times New Roman" w:cs="Times New Roman"/>
          <w:color w:val="000000"/>
          <w:sz w:val="28"/>
          <w:szCs w:val="28"/>
          <w:lang w:eastAsia="ru-RU"/>
        </w:rPr>
        <w:t xml:space="preserve">.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Запишите сумму на строке </w:t>
      </w:r>
      <w:r>
        <w:rPr>
          <w:rFonts w:ascii="Times New Roman" w:eastAsia="Times New Roman" w:hAnsi="Times New Roman" w:cs="Times New Roman"/>
          <w:b/>
          <w:bCs/>
          <w:i/>
          <w:iCs/>
          <w:color w:val="000000"/>
          <w:sz w:val="28"/>
          <w:szCs w:val="28"/>
          <w:lang w:eastAsia="ru-RU"/>
        </w:rPr>
        <w:t>Стабильность</w:t>
      </w:r>
      <w:r>
        <w:rPr>
          <w:rFonts w:ascii="Times New Roman" w:eastAsia="Times New Roman" w:hAnsi="Times New Roman" w:cs="Times New Roman"/>
          <w:color w:val="000000"/>
          <w:sz w:val="28"/>
          <w:szCs w:val="28"/>
          <w:lang w:eastAsia="ru-RU"/>
        </w:rPr>
        <w:t xml:space="preserve">.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0-5 баллов</w:t>
      </w:r>
      <w:r>
        <w:rPr>
          <w:rFonts w:ascii="Times New Roman" w:eastAsia="Times New Roman" w:hAnsi="Times New Roman" w:cs="Times New Roman"/>
          <w:color w:val="000000"/>
          <w:sz w:val="28"/>
          <w:szCs w:val="28"/>
          <w:lang w:eastAsia="ru-RU"/>
        </w:rPr>
        <w:t xml:space="preserve">. Вас трудно вывести из равновесия. Вы хладнокровны и невозмутимы. Переживания многих людей вам непонятны. Вы, скорее, поможете делом, чем будете на словах выражать свое сочувствие. Профессии, требующие самоконтроля и умения рисковать, будто созданы для вас. Если только это не маска супермена (или супервумен).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6-11 баллов</w:t>
      </w:r>
      <w:r>
        <w:rPr>
          <w:rFonts w:ascii="Times New Roman" w:eastAsia="Times New Roman" w:hAnsi="Times New Roman" w:cs="Times New Roman"/>
          <w:color w:val="000000"/>
          <w:sz w:val="28"/>
          <w:szCs w:val="28"/>
          <w:lang w:eastAsia="ru-RU"/>
        </w:rPr>
        <w:t xml:space="preserve">.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при этом есть потребность в общении с другими людьми, обратите внимание на такие сферы деятельности, как обслуживание, обучение, воспитание, медицина, управление.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12-17 баллов</w:t>
      </w:r>
      <w:r>
        <w:rPr>
          <w:rFonts w:ascii="Times New Roman" w:eastAsia="Times New Roman" w:hAnsi="Times New Roman" w:cs="Times New Roman"/>
          <w:color w:val="000000"/>
          <w:sz w:val="28"/>
          <w:szCs w:val="28"/>
          <w:lang w:eastAsia="ru-RU"/>
        </w:rPr>
        <w:t xml:space="preserve">.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является профессионально важным. Например, все профессии социальной сферы. Люди искусства также обладают особой восприимчивостью, чуткостью и ранимостью.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Природа наградила вас более тонкой нервной системой, чем других людей. Если помнить об этом, то окружающий мир будет восприниматься намного спокойней. Ваша отзывчивость наверняка притягивает людей, которые нуждаются в вашем сочувствии. Но в первую очередь вы должны сами обрести силу и уверенность.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определили два параметра – </w:t>
      </w:r>
      <w:r>
        <w:rPr>
          <w:rFonts w:ascii="Times New Roman" w:eastAsia="Times New Roman" w:hAnsi="Times New Roman" w:cs="Times New Roman"/>
          <w:b/>
          <w:bCs/>
          <w:i/>
          <w:iCs/>
          <w:color w:val="000000"/>
          <w:sz w:val="28"/>
          <w:szCs w:val="28"/>
          <w:lang w:eastAsia="ru-RU"/>
        </w:rPr>
        <w:t>экстраверсию</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b/>
          <w:bCs/>
          <w:i/>
          <w:iCs/>
          <w:color w:val="000000"/>
          <w:sz w:val="28"/>
          <w:szCs w:val="28"/>
          <w:lang w:eastAsia="ru-RU"/>
        </w:rPr>
        <w:t>стабильность</w:t>
      </w:r>
      <w:r>
        <w:rPr>
          <w:rFonts w:ascii="Times New Roman" w:eastAsia="Times New Roman" w:hAnsi="Times New Roman" w:cs="Times New Roman"/>
          <w:color w:val="000000"/>
          <w:sz w:val="28"/>
          <w:szCs w:val="28"/>
          <w:lang w:eastAsia="ru-RU"/>
        </w:rPr>
        <w:t xml:space="preserve">. Отметьте на горизонтальной оси сумму баллов по шкале </w:t>
      </w:r>
      <w:r>
        <w:rPr>
          <w:rFonts w:ascii="Times New Roman" w:eastAsia="Times New Roman" w:hAnsi="Times New Roman" w:cs="Times New Roman"/>
          <w:b/>
          <w:bCs/>
          <w:i/>
          <w:iCs/>
          <w:color w:val="000000"/>
          <w:sz w:val="28"/>
          <w:szCs w:val="28"/>
          <w:lang w:eastAsia="ru-RU"/>
        </w:rPr>
        <w:t>«Экстраверсия»</w:t>
      </w:r>
      <w:r>
        <w:rPr>
          <w:rFonts w:ascii="Times New Roman" w:eastAsia="Times New Roman" w:hAnsi="Times New Roman" w:cs="Times New Roman"/>
          <w:color w:val="000000"/>
          <w:sz w:val="28"/>
          <w:szCs w:val="28"/>
          <w:lang w:eastAsia="ru-RU"/>
        </w:rPr>
        <w:t xml:space="preserve"> (общительность), а по вертикальной – сумму баллов по шкале </w:t>
      </w:r>
      <w:r>
        <w:rPr>
          <w:rFonts w:ascii="Times New Roman" w:eastAsia="Times New Roman" w:hAnsi="Times New Roman" w:cs="Times New Roman"/>
          <w:b/>
          <w:bCs/>
          <w:i/>
          <w:iCs/>
          <w:color w:val="000000"/>
          <w:sz w:val="28"/>
          <w:szCs w:val="28"/>
          <w:lang w:eastAsia="ru-RU"/>
        </w:rPr>
        <w:t>«Стабильность»</w:t>
      </w:r>
      <w:r>
        <w:rPr>
          <w:rFonts w:ascii="Times New Roman" w:eastAsia="Times New Roman" w:hAnsi="Times New Roman" w:cs="Times New Roman"/>
          <w:color w:val="000000"/>
          <w:sz w:val="28"/>
          <w:szCs w:val="28"/>
          <w:lang w:eastAsia="ru-RU"/>
        </w:rPr>
        <w:t xml:space="preserve">.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вы отметили на осях координат обе точки, вы легко определите свой темперамент. Чем дальше вы от центра, тем ярче у вас выражены черты одного из четырех темпераментов. Если ваша точка оказалось на одной из двух осей, значит, вам удается сочетать черты двух темпераментов. Если вы «попали в яблочко», то есть в центр, вас можно поздравить: вы сочетаете черты всех четырех темпераментов. Будем надеяться, что самые лучшие.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Четыре квадрата на рисунке – это четыре темперамента. </w:t>
      </w:r>
    </w:p>
    <w:p w:rsidR="00EB77A3" w:rsidRDefault="00EB77A3" w:rsidP="00EB77A3">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758055" cy="2861945"/>
            <wp:effectExtent l="19050" t="0" r="4445" b="0"/>
            <wp:docPr id="2" name="Рисунок 3" descr="http://metodkabi.net.ru/img/te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metodkabi.net.ru/img/temp.gif"/>
                    <pic:cNvPicPr>
                      <a:picLocks noChangeAspect="1" noChangeArrowheads="1"/>
                    </pic:cNvPicPr>
                  </pic:nvPicPr>
                  <pic:blipFill>
                    <a:blip r:embed="rId6" cstate="print"/>
                    <a:srcRect/>
                    <a:stretch>
                      <a:fillRect/>
                    </a:stretch>
                  </pic:blipFill>
                  <pic:spPr bwMode="auto">
                    <a:xfrm>
                      <a:off x="0" y="0"/>
                      <a:ext cx="4758055" cy="2861945"/>
                    </a:xfrm>
                    <a:prstGeom prst="rect">
                      <a:avLst/>
                    </a:prstGeom>
                    <a:noFill/>
                    <a:ln w="9525">
                      <a:noFill/>
                      <a:miter lim="800000"/>
                      <a:headEnd/>
                      <a:tailEnd/>
                    </a:ln>
                  </pic:spPr>
                </pic:pic>
              </a:graphicData>
            </a:graphic>
          </wp:inline>
        </w:drawing>
      </w:r>
    </w:p>
    <w:p w:rsidR="00EB77A3" w:rsidRDefault="00EB77A3" w:rsidP="00EB77A3">
      <w:pPr>
        <w:spacing w:after="0" w:line="240" w:lineRule="auto"/>
        <w:ind w:left="720"/>
        <w:jc w:val="center"/>
        <w:rPr>
          <w:rFonts w:ascii="Times New Roman" w:eastAsia="Times New Roman" w:hAnsi="Times New Roman" w:cs="Times New Roman"/>
          <w:b/>
          <w:bCs/>
          <w:color w:val="000000"/>
          <w:sz w:val="28"/>
          <w:szCs w:val="28"/>
          <w:lang w:eastAsia="ru-RU"/>
        </w:rPr>
      </w:pPr>
      <w:bookmarkStart w:id="0" w:name="temp"/>
    </w:p>
    <w:p w:rsidR="00EB77A3" w:rsidRDefault="00EB77A3" w:rsidP="00EB77A3">
      <w:pPr>
        <w:spacing w:after="0" w:line="240" w:lineRule="auto"/>
        <w:ind w:left="720"/>
        <w:jc w:val="center"/>
        <w:rPr>
          <w:rFonts w:ascii="Times New Roman" w:eastAsia="Times New Roman" w:hAnsi="Times New Roman" w:cs="Times New Roman"/>
          <w:b/>
          <w:bCs/>
          <w:color w:val="000000"/>
          <w:sz w:val="28"/>
          <w:szCs w:val="28"/>
          <w:lang w:eastAsia="ru-RU"/>
        </w:rPr>
      </w:pPr>
    </w:p>
    <w:p w:rsidR="00EB77A3" w:rsidRDefault="00EB77A3" w:rsidP="00EB77A3">
      <w:pPr>
        <w:spacing w:after="0" w:line="240" w:lineRule="auto"/>
        <w:ind w:left="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Верхний правый квадрат. Холерический темперамент</w:t>
      </w:r>
      <w:bookmarkEnd w:id="0"/>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Люди этого темперамента быстры, подвижны, возбудимы. У холериков выразительная мимика, живая речь, резкие движения. Его чувства обычно быстро возникают и ярко проявляются. Холерик с увеличением берется за дело, работает с подъемом, преодолевая трудности. Когда запас энергии истощается, настроение резко падает. В общении с людьми холерик может быть резок, провоцируя конфликтные ситуации. Поскольку потребность в общении у холериков повышена, они часто выбирают 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 </w:t>
      </w:r>
    </w:p>
    <w:p w:rsidR="00EB77A3" w:rsidRDefault="00EB77A3" w:rsidP="00EB77A3">
      <w:pPr>
        <w:numPr>
          <w:ilvl w:val="0"/>
          <w:numId w:val="1"/>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Холериком был Александр Суворов. От природы он имел слабое здоровье, и в детстве приводил в ужас родителей, обливаясь поздней осенью на улице холодной водой. Ему удалось закалить не только тело, но и дух. Став великим полководцем, он ни в чем не уступал своим солдатам, разделяя с ними все тяготы походной жизни и удивляя своей энергией и целеустремленностью. </w:t>
      </w:r>
    </w:p>
    <w:p w:rsidR="00EB77A3" w:rsidRDefault="00EB77A3" w:rsidP="00EB77A3">
      <w:pPr>
        <w:spacing w:after="0" w:line="240" w:lineRule="auto"/>
        <w:ind w:left="720"/>
        <w:jc w:val="center"/>
        <w:rPr>
          <w:rFonts w:ascii="Times New Roman" w:eastAsia="Times New Roman" w:hAnsi="Times New Roman" w:cs="Times New Roman"/>
          <w:b/>
          <w:bCs/>
          <w:color w:val="000000"/>
          <w:sz w:val="28"/>
          <w:szCs w:val="28"/>
          <w:lang w:eastAsia="ru-RU"/>
        </w:rPr>
      </w:pPr>
    </w:p>
    <w:p w:rsidR="00EB77A3" w:rsidRDefault="00EB77A3" w:rsidP="00EB77A3">
      <w:pPr>
        <w:spacing w:after="0" w:line="240" w:lineRule="auto"/>
        <w:ind w:left="720"/>
        <w:jc w:val="center"/>
        <w:rPr>
          <w:rFonts w:ascii="Times New Roman" w:eastAsia="Times New Roman" w:hAnsi="Times New Roman" w:cs="Times New Roman"/>
          <w:b/>
          <w:bCs/>
          <w:color w:val="000000"/>
          <w:sz w:val="28"/>
          <w:szCs w:val="28"/>
          <w:lang w:eastAsia="ru-RU"/>
        </w:rPr>
      </w:pPr>
    </w:p>
    <w:p w:rsidR="00EB77A3" w:rsidRDefault="00EB77A3" w:rsidP="00EB77A3">
      <w:pPr>
        <w:spacing w:after="0" w:line="240" w:lineRule="auto"/>
        <w:ind w:left="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Нижний левый квадрат. Флегматический темперамент</w:t>
      </w:r>
    </w:p>
    <w:p w:rsidR="00EB77A3" w:rsidRDefault="00EB77A3" w:rsidP="00EB77A3">
      <w:pPr>
        <w:numPr>
          <w:ilvl w:val="0"/>
          <w:numId w:val="2"/>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Полной противоположностью Суворову был флегматик Кутузов. Вероятно, его темперамент оказал влияние на выбор стратегии с войне с Наполеоном. Флегматики миролюбивы, но до тех пор, пока не затронуты их интересы. Флегматизм не помешал полководцу Кутузову одержать победу над Наполеоном.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Флегматики медлительны и уравновешенны. Они, как правило, доводят начатое дело до конца. Их чувства глубоки, но скрыты от посторонних глаз. Флегматика трудно вывести из себя. Человеку флегматического темперамента легко выработать выдержку, хладнокровие, спокойствие. Но флегматику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У флегматиков есть склонность к систематической работе, умение концентрироваться на поставленной задаче, вдумчивость – необходимые профессиональные качества ученого, исследователя. </w:t>
      </w:r>
    </w:p>
    <w:p w:rsidR="00EB77A3" w:rsidRDefault="00EB77A3" w:rsidP="00EB77A3">
      <w:pPr>
        <w:spacing w:after="0" w:line="240" w:lineRule="auto"/>
        <w:ind w:left="720"/>
        <w:jc w:val="center"/>
        <w:rPr>
          <w:rFonts w:ascii="Times New Roman" w:eastAsia="Times New Roman" w:hAnsi="Times New Roman" w:cs="Times New Roman"/>
          <w:b/>
          <w:bCs/>
          <w:color w:val="000000"/>
          <w:sz w:val="28"/>
          <w:szCs w:val="28"/>
          <w:lang w:eastAsia="ru-RU"/>
        </w:rPr>
      </w:pPr>
    </w:p>
    <w:p w:rsidR="00EB77A3" w:rsidRDefault="00EB77A3" w:rsidP="00EB77A3">
      <w:pPr>
        <w:spacing w:after="0" w:line="240" w:lineRule="auto"/>
        <w:ind w:left="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Нижний правый квадрат. Сангвинический темперамент</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любит общение. У сангвиника быстро возникают чувства радости, горя, привязанности и враждебности, но эти чувства неглубоки.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 </w:t>
      </w:r>
    </w:p>
    <w:p w:rsidR="00EB77A3" w:rsidRDefault="00EB77A3" w:rsidP="00EB77A3">
      <w:pPr>
        <w:numPr>
          <w:ilvl w:val="0"/>
          <w:numId w:val="3"/>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Известный полководец, Наполеон, был сангвиником. Этот тип темперамента считается самым сильным. Однако он не спас Наполеона от поражения, которое нанес ему флегматик Кутузов. </w:t>
      </w:r>
    </w:p>
    <w:p w:rsidR="00EB77A3" w:rsidRDefault="00EB77A3" w:rsidP="00EB77A3">
      <w:pPr>
        <w:spacing w:after="0" w:line="240" w:lineRule="auto"/>
        <w:ind w:left="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Верхний левый квадрат. Меланхолический темперамент</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Чувства и эмоциональные состояния у людей меланхолического темперамента отличаются глубиной, большой силой и длительностью. Меланхолики тяжело переносят обиды, огорчения, хотя внешне это может слабо проявляться. Они избегают малознакомых и новых людей, часто смущаются, проявляют большую неловкость в новой обстановке. Все новое, необычное вызывает у меланхоликов чувство скрытого протеста. Но в привычной и спокойной обстановке люди с таким темпераментом чувствуют себя спокойно и работают очень продуктивно. Меланхоликам свойственна глубина и постоянство, острая восприимчивость к внешним воздействиям. </w:t>
      </w:r>
    </w:p>
    <w:p w:rsidR="00EB77A3" w:rsidRDefault="00EB77A3" w:rsidP="00EB77A3">
      <w:pPr>
        <w:numPr>
          <w:ilvl w:val="0"/>
          <w:numId w:val="4"/>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Почему среди меланхоликов нет прославленных полководцев?</w:t>
      </w:r>
    </w:p>
    <w:p w:rsidR="00EB77A3" w:rsidRDefault="00EB77A3" w:rsidP="00EB77A3">
      <w:pPr>
        <w:numPr>
          <w:ilvl w:val="0"/>
          <w:numId w:val="4"/>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Высокая чувствительность в сочетании с потребностью в одиночестве рождает не полководцев, а творцов. Большинство поэтов, художников, музыкантов - меланхолики. Их произведения – память об их чувствах и переживаниях. Силой своего таланта они заставляют других переживать свое счастье и свое страдание. Однако не бывает правил без исключений. Холерический темперамент не помешал Пушкину стать великим поэтом. </w:t>
      </w:r>
    </w:p>
    <w:p w:rsidR="00EB77A3" w:rsidRDefault="00EB77A3" w:rsidP="00EB77A3">
      <w:pPr>
        <w:numPr>
          <w:ilvl w:val="0"/>
          <w:numId w:val="4"/>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Знаменитый французский писатель А. Дюма был сангвиником. Помните его «Три мушкетера»? Атос, Портос, Арамис и д’Артаньян как раз и представляют четыре темперамента. Они дополняют друг друга, как </w:t>
      </w:r>
      <w:r>
        <w:rPr>
          <w:rFonts w:ascii="Times New Roman" w:eastAsia="Times New Roman" w:hAnsi="Times New Roman" w:cs="Times New Roman"/>
          <w:color w:val="000000"/>
          <w:sz w:val="28"/>
          <w:szCs w:val="28"/>
          <w:lang w:eastAsia="ru-RU"/>
        </w:rPr>
        <w:lastRenderedPageBreak/>
        <w:t xml:space="preserve">четыре стихии или четыре времени года, и поэтому непобедимы.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Любая группа людей работает эффективней, если в ней есть представители всех темпераментов. </w:t>
      </w:r>
      <w:r>
        <w:rPr>
          <w:rFonts w:ascii="Times New Roman" w:eastAsia="Times New Roman" w:hAnsi="Times New Roman" w:cs="Times New Roman"/>
          <w:b/>
          <w:bCs/>
          <w:i/>
          <w:iCs/>
          <w:color w:val="000000"/>
          <w:sz w:val="28"/>
          <w:szCs w:val="28"/>
          <w:lang w:eastAsia="ru-RU"/>
        </w:rPr>
        <w:t>Меланхолики</w:t>
      </w:r>
      <w:r>
        <w:rPr>
          <w:rFonts w:ascii="Times New Roman" w:eastAsia="Times New Roman" w:hAnsi="Times New Roman" w:cs="Times New Roman"/>
          <w:color w:val="000000"/>
          <w:sz w:val="28"/>
          <w:szCs w:val="28"/>
          <w:lang w:eastAsia="ru-RU"/>
        </w:rPr>
        <w:t xml:space="preserve"> первыми чувствуют, в каком направлении надо начинать поиск. </w:t>
      </w:r>
      <w:r>
        <w:rPr>
          <w:rFonts w:ascii="Times New Roman" w:eastAsia="Times New Roman" w:hAnsi="Times New Roman" w:cs="Times New Roman"/>
          <w:b/>
          <w:bCs/>
          <w:i/>
          <w:iCs/>
          <w:color w:val="000000"/>
          <w:sz w:val="28"/>
          <w:szCs w:val="28"/>
          <w:lang w:eastAsia="ru-RU"/>
        </w:rPr>
        <w:t>Холерики</w:t>
      </w:r>
      <w:r>
        <w:rPr>
          <w:rFonts w:ascii="Times New Roman" w:eastAsia="Times New Roman" w:hAnsi="Times New Roman" w:cs="Times New Roman"/>
          <w:color w:val="000000"/>
          <w:sz w:val="28"/>
          <w:szCs w:val="28"/>
          <w:lang w:eastAsia="ru-RU"/>
        </w:rPr>
        <w:t xml:space="preserve"> выполняют функции бесстрашных разведчиков. </w:t>
      </w:r>
      <w:r>
        <w:rPr>
          <w:rFonts w:ascii="Times New Roman" w:eastAsia="Times New Roman" w:hAnsi="Times New Roman" w:cs="Times New Roman"/>
          <w:b/>
          <w:bCs/>
          <w:i/>
          <w:iCs/>
          <w:color w:val="000000"/>
          <w:sz w:val="28"/>
          <w:szCs w:val="28"/>
          <w:lang w:eastAsia="ru-RU"/>
        </w:rPr>
        <w:t>Сангвиники</w:t>
      </w:r>
      <w:r>
        <w:rPr>
          <w:rFonts w:ascii="Times New Roman" w:eastAsia="Times New Roman" w:hAnsi="Times New Roman" w:cs="Times New Roman"/>
          <w:color w:val="000000"/>
          <w:sz w:val="28"/>
          <w:szCs w:val="28"/>
          <w:lang w:eastAsia="ru-RU"/>
        </w:rPr>
        <w:t xml:space="preserve"> являются источником положительных эмоций и постоянно генерируют неожиданные идеи. </w:t>
      </w:r>
      <w:r>
        <w:rPr>
          <w:rFonts w:ascii="Times New Roman" w:eastAsia="Times New Roman" w:hAnsi="Times New Roman" w:cs="Times New Roman"/>
          <w:b/>
          <w:bCs/>
          <w:i/>
          <w:iCs/>
          <w:color w:val="000000"/>
          <w:sz w:val="28"/>
          <w:szCs w:val="28"/>
          <w:lang w:eastAsia="ru-RU"/>
        </w:rPr>
        <w:t>Флегматики</w:t>
      </w:r>
      <w:r>
        <w:rPr>
          <w:rFonts w:ascii="Times New Roman" w:eastAsia="Times New Roman" w:hAnsi="Times New Roman" w:cs="Times New Roman"/>
          <w:color w:val="000000"/>
          <w:sz w:val="28"/>
          <w:szCs w:val="28"/>
          <w:lang w:eastAsia="ru-RU"/>
        </w:rPr>
        <w:t xml:space="preserve"> анализируют информацию и предлагают взвешенное решение.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чистом виде темпераменты встречаются редко. В каждом человеке есть что-то от холерика, сангвиника, флегматика и меланхолика. Вопрос, кем лучше быть, не имеет смысла, как и вопрос, какое время года лучше. В каждом есть свои плюсы и свои минусы. Надо их знать и действовать, выбирая эффективную модель поведения в зависимости от ситуации, не идя на поводу у природных качеств, а развивая их. </w:t>
      </w:r>
    </w:p>
    <w:p w:rsidR="00EB77A3" w:rsidRDefault="00EB77A3" w:rsidP="00EB77A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Особенности темперамента необходимо учитывать при выборе профессии, но не следует путать темперамент с характером. Доброта и жестокость, трудолюбие и лень, аккуратность и неряшливость – все это черты характера, которые не заложены от природы, а формируются на протяжении всей жизни. Умным или глупым, честным или лживым, талантливым или бездарным может быть человек с любым темпераментом. Успешность человека зависит не от его темперамента, а от способностей, знаний, навыков и направленности личности. </w:t>
      </w:r>
    </w:p>
    <w:p w:rsidR="0059310E" w:rsidRDefault="0059310E"/>
    <w:sectPr w:rsidR="0059310E" w:rsidSect="00593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34B2D"/>
    <w:multiLevelType w:val="multilevel"/>
    <w:tmpl w:val="89DC2C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D0519F"/>
    <w:multiLevelType w:val="multilevel"/>
    <w:tmpl w:val="0D283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6CE42F8"/>
    <w:multiLevelType w:val="multilevel"/>
    <w:tmpl w:val="E75E7F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CD19D3"/>
    <w:multiLevelType w:val="multilevel"/>
    <w:tmpl w:val="F4D42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B77A3"/>
    <w:rsid w:val="0059310E"/>
    <w:rsid w:val="00EB7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77A3"/>
    <w:rPr>
      <w:color w:val="0000FF"/>
      <w:u w:val="single"/>
    </w:rPr>
  </w:style>
  <w:style w:type="paragraph" w:styleId="a4">
    <w:name w:val="Balloon Text"/>
    <w:basedOn w:val="a"/>
    <w:link w:val="a5"/>
    <w:uiPriority w:val="99"/>
    <w:semiHidden/>
    <w:unhideWhenUsed/>
    <w:rsid w:val="00EB77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7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3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1952</Words>
  <Characters>11131</Characters>
  <Application>Microsoft Office Word</Application>
  <DocSecurity>0</DocSecurity>
  <Lines>92</Lines>
  <Paragraphs>26</Paragraphs>
  <ScaleCrop>false</ScaleCrop>
  <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2016-03-31T05:29:00Z</dcterms:created>
  <dcterms:modified xsi:type="dcterms:W3CDTF">2016-03-31T05:38:00Z</dcterms:modified>
</cp:coreProperties>
</file>